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10"/>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CN"/>
              </w:rPr>
            </w:pPr>
            <w:r>
              <w:rPr>
                <w:rFonts w:hint="eastAsia"/>
                <w:sz w:val="24"/>
                <w:lang w:val="en-US" w:eastAsia="zh-CN"/>
              </w:rPr>
              <w:t xml:space="preserve"> </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bookmarkStart w:id="1" w:name="_GoBack"/>
            <w:bookmarkEnd w:id="1"/>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sym w:font="Wingdings 2" w:char="00A3"/>
            </w:r>
            <w:r>
              <w:rPr>
                <w:rFonts w:hint="eastAsia"/>
                <w:sz w:val="24"/>
              </w:rPr>
              <w:t xml:space="preserve">公共选修课 </w:t>
            </w:r>
            <w:r>
              <w:rPr>
                <w:sz w:val="24"/>
              </w:rPr>
              <w:t xml:space="preserve"> </w:t>
            </w:r>
            <w:r>
              <w:rPr>
                <w:rFonts w:hint="eastAsia"/>
                <w:sz w:val="24"/>
              </w:rPr>
              <w:t>□专业选修课  □素质拓展选修课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rPr>
              <w:sym w:font="Wingdings 2" w:char="00A3"/>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sz w:val="24"/>
              </w:rPr>
            </w:pPr>
            <w:r>
              <w:rPr>
                <w:rFonts w:hint="eastAsia"/>
                <w:sz w:val="24"/>
                <w:lang w:val="en-US" w:eastAsia="zh-CN"/>
              </w:rPr>
              <w:t>1</w:t>
            </w:r>
            <w:r>
              <w:rPr>
                <w:sz w:val="24"/>
              </w:rPr>
              <w:t>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人民邮电出版社2021年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1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r>
              <w:rPr>
                <w:rFonts w:hint="eastAsia"/>
                <w:szCs w:val="21"/>
                <w:lang w:val="en-US" w:eastAsia="zh-CN"/>
              </w:rPr>
              <w:t>1</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rFonts w:hint="eastAsia" w:eastAsia="宋体"/>
                <w:szCs w:val="21"/>
                <w:lang w:val="en-US" w:eastAsia="zh-CN"/>
              </w:rPr>
            </w:pPr>
            <w:r>
              <w:rPr>
                <w:szCs w:val="21"/>
              </w:rPr>
              <w:tab/>
            </w:r>
            <w:r>
              <w:rPr>
                <w:rFonts w:hint="eastAsia"/>
                <w:szCs w:val="21"/>
                <w:lang w:val="en-US" w:eastAsia="zh-CN"/>
              </w:rPr>
              <w:t>工作中的注意事项</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sym w:font="Wingdings 2" w:char="0052"/>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sym w:font="Wingdings 2" w:char="0052"/>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default" w:ascii="新宋体" w:hAnsi="新宋体" w:eastAsia="新宋体"/>
                <w:color w:val="auto"/>
                <w:lang w:val="en-US" w:eastAsia="zh-CN"/>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 xml:space="preserve">2. </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sz w:val="21"/>
                <w:szCs w:val="21"/>
                <w:lang w:val="en-US" w:eastAsia="zh-CN"/>
              </w:rPr>
            </w:pPr>
            <w:r>
              <w:rPr>
                <w:rFonts w:hint="eastAsia" w:ascii="宋体" w:hAnsi="宋体"/>
                <w:sz w:val="21"/>
                <w:szCs w:val="21"/>
              </w:rPr>
              <w:t>素质目标：</w:t>
            </w:r>
            <w:r>
              <w:rPr>
                <w:rFonts w:hint="eastAsia" w:ascii="宋体" w:hAnsi="宋体"/>
                <w:sz w:val="21"/>
                <w:szCs w:val="21"/>
                <w:lang w:val="en-US" w:eastAsia="zh-CN"/>
              </w:rPr>
              <w:t>能够处理工作中的问题，</w:t>
            </w:r>
            <w:r>
              <w:rPr>
                <w:rFonts w:hint="eastAsia"/>
                <w:sz w:val="21"/>
                <w:szCs w:val="21"/>
                <w:lang w:val="en-US" w:eastAsia="zh-CN"/>
              </w:rPr>
              <w:t>提升整体为人处世的素养。</w:t>
            </w:r>
          </w:p>
          <w:p>
            <w:pPr>
              <w:rPr>
                <w:rFonts w:hint="eastAsia" w:ascii="宋体" w:hAnsi="宋体"/>
                <w:sz w:val="21"/>
                <w:szCs w:val="21"/>
              </w:rPr>
            </w:pPr>
            <w:r>
              <w:rPr>
                <w:rFonts w:hint="eastAsia" w:ascii="宋体" w:hAnsi="宋体"/>
                <w:sz w:val="21"/>
                <w:szCs w:val="21"/>
              </w:rPr>
              <w:t>知识目标：</w:t>
            </w:r>
            <w:r>
              <w:rPr>
                <w:rFonts w:hint="eastAsia" w:ascii="新宋体" w:hAnsi="新宋体" w:eastAsia="新宋体"/>
                <w:sz w:val="21"/>
                <w:szCs w:val="21"/>
                <w:highlight w:val="none"/>
              </w:rPr>
              <w:t>了解新工作要求</w:t>
            </w:r>
            <w:r>
              <w:rPr>
                <w:rFonts w:hint="eastAsia" w:ascii="新宋体" w:hAnsi="新宋体" w:eastAsia="新宋体"/>
                <w:sz w:val="21"/>
                <w:szCs w:val="21"/>
                <w:highlight w:val="none"/>
                <w:lang w:val="en-US" w:eastAsia="zh-CN"/>
              </w:rPr>
              <w:t>禁忌及细节，掌握工作中的注意事项</w:t>
            </w:r>
            <w:r>
              <w:rPr>
                <w:rFonts w:hint="eastAsia" w:ascii="宋体" w:hAnsi="宋体"/>
                <w:sz w:val="21"/>
                <w:szCs w:val="21"/>
              </w:rPr>
              <w:t>。</w:t>
            </w:r>
          </w:p>
          <w:p>
            <w:pPr>
              <w:rPr>
                <w:rFonts w:hint="default" w:ascii="宋体" w:hAnsi="宋体"/>
                <w:sz w:val="21"/>
                <w:szCs w:val="21"/>
                <w:lang w:val="en-US"/>
              </w:rPr>
            </w:pPr>
            <w:r>
              <w:rPr>
                <w:rFonts w:hint="eastAsia" w:ascii="宋体" w:hAnsi="宋体"/>
                <w:sz w:val="21"/>
                <w:szCs w:val="21"/>
              </w:rPr>
              <w:t>能力目标：</w:t>
            </w:r>
            <w:r>
              <w:rPr>
                <w:rFonts w:hint="eastAsia"/>
                <w:sz w:val="21"/>
                <w:szCs w:val="21"/>
                <w:lang w:val="en-US" w:eastAsia="zh-CN"/>
              </w:rPr>
              <w:t>能够在工作中注意细节，将各项需要注意的关键事项做好。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1"/>
                <w:szCs w:val="21"/>
                <w:lang w:val="en-US" w:eastAsia="zh-CN"/>
              </w:rPr>
            </w:pPr>
            <w:r>
              <w:rPr>
                <w:rFonts w:hint="eastAsia" w:ascii="宋体" w:hAnsi="宋体"/>
                <w:sz w:val="21"/>
                <w:szCs w:val="21"/>
                <w:lang w:val="en-US" w:eastAsia="zh-CN"/>
              </w:rPr>
              <w:t>1.工作中的细节</w:t>
            </w:r>
          </w:p>
          <w:p>
            <w:pPr>
              <w:rPr>
                <w:rFonts w:hint="default" w:ascii="宋体" w:hAnsi="宋体"/>
                <w:sz w:val="21"/>
                <w:szCs w:val="21"/>
                <w:lang w:val="en-US" w:eastAsia="zh-CN"/>
              </w:rPr>
            </w:pPr>
            <w:r>
              <w:rPr>
                <w:rFonts w:hint="eastAsia" w:ascii="宋体" w:hAnsi="宋体"/>
                <w:sz w:val="21"/>
                <w:szCs w:val="21"/>
                <w:lang w:val="en-US" w:eastAsia="zh-CN"/>
              </w:rPr>
              <w:t>十七个工作中的细节</w:t>
            </w:r>
          </w:p>
          <w:p>
            <w:pPr>
              <w:rPr>
                <w:rFonts w:hint="eastAsia" w:ascii="宋体" w:hAnsi="宋体"/>
                <w:sz w:val="21"/>
                <w:szCs w:val="21"/>
                <w:lang w:val="en-US" w:eastAsia="zh-CN"/>
              </w:rPr>
            </w:pPr>
            <w:r>
              <w:rPr>
                <w:rFonts w:hint="eastAsia" w:ascii="宋体" w:hAnsi="宋体"/>
                <w:sz w:val="21"/>
                <w:szCs w:val="21"/>
                <w:lang w:val="en-US" w:eastAsia="zh-CN"/>
              </w:rPr>
              <w:t>2.工作中的注意事项</w:t>
            </w:r>
          </w:p>
          <w:p>
            <w:pPr>
              <w:rPr>
                <w:rFonts w:hint="eastAsia" w:ascii="宋体" w:hAnsi="宋体"/>
                <w:color w:val="000000"/>
                <w:sz w:val="21"/>
                <w:szCs w:val="21"/>
              </w:rPr>
            </w:pPr>
            <w:r>
              <w:rPr>
                <w:rFonts w:hint="eastAsia" w:ascii="宋体" w:hAnsi="宋体"/>
                <w:sz w:val="21"/>
                <w:szCs w:val="21"/>
                <w:lang w:val="en-US" w:eastAsia="zh-CN"/>
              </w:rPr>
              <w:t>七个工作中的注意事项</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 w:val="21"/>
                <w:szCs w:val="21"/>
              </w:rPr>
            </w:pPr>
            <w:r>
              <w:rPr>
                <w:rFonts w:hint="eastAsia"/>
                <w:b/>
                <w:sz w:val="21"/>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default" w:ascii="宋体" w:hAnsi="宋体" w:cs="宋体"/>
                <w:bCs/>
                <w:kern w:val="0"/>
                <w:sz w:val="21"/>
                <w:szCs w:val="21"/>
                <w:lang w:val="en-US"/>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重点：</w:t>
            </w:r>
            <w:r>
              <w:rPr>
                <w:rFonts w:hint="eastAsia" w:ascii="宋体" w:hAnsi="宋体" w:cs="宋体"/>
                <w:bCs/>
                <w:kern w:val="0"/>
                <w:sz w:val="21"/>
                <w:szCs w:val="21"/>
                <w:lang w:val="en-US" w:eastAsia="zh-CN"/>
              </w:rPr>
              <w:t>理解工作中的细节和注意事项</w:t>
            </w:r>
          </w:p>
          <w:p>
            <w:pPr>
              <w:rPr>
                <w:rFonts w:hint="eastAsia"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w:t>
            </w:r>
            <w:r>
              <w:rPr>
                <w:rFonts w:hint="eastAsia" w:ascii="宋体" w:hAnsi="宋体" w:cs="宋体"/>
                <w:bCs/>
                <w:kern w:val="0"/>
                <w:sz w:val="21"/>
                <w:szCs w:val="21"/>
              </w:rPr>
              <w:t xml:space="preserve"> 难点：</w:t>
            </w:r>
            <w:r>
              <w:rPr>
                <w:rFonts w:hint="eastAsia" w:ascii="宋体" w:hAnsi="宋体" w:cs="宋体"/>
                <w:bCs/>
                <w:kern w:val="0"/>
                <w:sz w:val="21"/>
                <w:szCs w:val="21"/>
                <w:lang w:val="en-US" w:eastAsia="zh-CN"/>
              </w:rPr>
              <w:t>将细节和注意事项应用到工作中</w:t>
            </w: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1"/>
                <w:szCs w:val="21"/>
                <w:lang w:val="en-US" w:eastAsia="zh-CN"/>
              </w:rPr>
            </w:pPr>
            <w:r>
              <w:rPr>
                <w:rFonts w:hint="eastAsia" w:ascii="宋体" w:hAnsi="宋体"/>
                <w:sz w:val="21"/>
                <w:szCs w:val="21"/>
              </w:rPr>
              <w:t>讲授、案例、讨论</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 w:val="21"/>
                <w:szCs w:val="21"/>
              </w:rPr>
            </w:pPr>
            <w:r>
              <w:rPr>
                <w:rFonts w:hint="eastAsia"/>
                <w:b/>
                <w:sz w:val="21"/>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 w:val="21"/>
                <w:szCs w:val="21"/>
              </w:rPr>
            </w:pPr>
            <w:r>
              <w:rPr>
                <w:rFonts w:hint="eastAsia"/>
                <w:color w:val="000000"/>
                <w:sz w:val="21"/>
                <w:szCs w:val="21"/>
              </w:rPr>
              <w:sym w:font="Wingdings 2" w:char="0052"/>
            </w:r>
            <w:r>
              <w:rPr>
                <w:rFonts w:hint="eastAsia"/>
                <w:color w:val="000000"/>
                <w:sz w:val="21"/>
                <w:szCs w:val="21"/>
              </w:rPr>
              <w:t>文本素材□实物展示</w:t>
            </w:r>
            <w:r>
              <w:rPr>
                <w:rFonts w:hint="eastAsia"/>
                <w:color w:val="000000"/>
                <w:sz w:val="21"/>
                <w:szCs w:val="21"/>
              </w:rPr>
              <w:sym w:font="Wingdings 2" w:char="0052"/>
            </w:r>
            <w:r>
              <w:rPr>
                <w:color w:val="000000"/>
                <w:sz w:val="21"/>
                <w:szCs w:val="21"/>
              </w:rPr>
              <w:t>PPT</w:t>
            </w:r>
            <w:r>
              <w:rPr>
                <w:rFonts w:hint="eastAsia"/>
                <w:color w:val="000000"/>
                <w:sz w:val="21"/>
                <w:szCs w:val="21"/>
              </w:rPr>
              <w:t>幻灯片</w:t>
            </w:r>
          </w:p>
          <w:p>
            <w:pPr>
              <w:ind w:leftChars="-40" w:hanging="84" w:hangingChars="40"/>
              <w:rPr>
                <w:color w:val="000000"/>
                <w:sz w:val="21"/>
                <w:szCs w:val="21"/>
              </w:rPr>
            </w:pPr>
            <w:r>
              <w:rPr>
                <w:rFonts w:hint="eastAsia"/>
                <w:color w:val="000000"/>
                <w:sz w:val="21"/>
                <w:szCs w:val="21"/>
              </w:rPr>
              <w:t>□音频素材</w:t>
            </w:r>
            <w:r>
              <w:rPr>
                <w:rFonts w:hint="eastAsia"/>
                <w:color w:val="000000"/>
                <w:sz w:val="21"/>
                <w:szCs w:val="21"/>
              </w:rPr>
              <w:sym w:font="Wingdings 2" w:char="0052"/>
            </w:r>
            <w:r>
              <w:rPr>
                <w:rFonts w:hint="eastAsia"/>
                <w:color w:val="000000"/>
                <w:sz w:val="21"/>
                <w:szCs w:val="21"/>
              </w:rPr>
              <w:t>视频素材□动画素材</w:t>
            </w:r>
          </w:p>
          <w:p>
            <w:pPr>
              <w:ind w:leftChars="-40" w:hanging="84" w:hangingChars="40"/>
              <w:rPr>
                <w:color w:val="000000"/>
                <w:sz w:val="21"/>
                <w:szCs w:val="21"/>
              </w:rPr>
            </w:pPr>
            <w:r>
              <w:rPr>
                <w:rFonts w:hint="eastAsia"/>
                <w:color w:val="000000"/>
                <w:sz w:val="21"/>
                <w:szCs w:val="21"/>
              </w:rPr>
              <w:sym w:font="Wingdings 2" w:char="0052"/>
            </w:r>
            <w:r>
              <w:rPr>
                <w:rFonts w:hint="eastAsia"/>
                <w:color w:val="000000"/>
                <w:sz w:val="21"/>
                <w:szCs w:val="21"/>
              </w:rPr>
              <w:t>图形</w:t>
            </w:r>
            <w:r>
              <w:rPr>
                <w:color w:val="000000"/>
                <w:sz w:val="21"/>
                <w:szCs w:val="21"/>
              </w:rPr>
              <w:t>/</w:t>
            </w:r>
            <w:r>
              <w:rPr>
                <w:rFonts w:hint="eastAsia"/>
                <w:color w:val="000000"/>
                <w:sz w:val="21"/>
                <w:szCs w:val="21"/>
              </w:rPr>
              <w:t>图像素材</w:t>
            </w:r>
            <w:r>
              <w:rPr>
                <w:rFonts w:hint="eastAsia"/>
                <w:color w:val="000000"/>
                <w:sz w:val="21"/>
                <w:szCs w:val="21"/>
              </w:rPr>
              <w:sym w:font="Wingdings 2" w:char="0052"/>
            </w:r>
            <w:r>
              <w:rPr>
                <w:rFonts w:hint="eastAsia"/>
                <w:color w:val="000000"/>
                <w:sz w:val="21"/>
                <w:szCs w:val="21"/>
              </w:rPr>
              <w:t>网络资源</w:t>
            </w:r>
            <w:r>
              <w:rPr>
                <w:rFonts w:hint="eastAsia"/>
                <w:color w:val="000000"/>
                <w:sz w:val="21"/>
                <w:szCs w:val="21"/>
              </w:rPr>
              <w:sym w:font="Wingdings 2" w:char="00A3"/>
            </w:r>
            <w:r>
              <w:rPr>
                <w:rFonts w:hint="eastAsia"/>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pStyle w:val="9"/>
              <w:numPr>
                <w:ilvl w:val="0"/>
                <w:numId w:val="0"/>
              </w:numPr>
              <w:spacing w:before="0" w:beforeAutospacing="0" w:after="0" w:afterAutospacing="0" w:line="440" w:lineRule="exact"/>
              <w:ind w:firstLine="420" w:firstLineChars="200"/>
              <w:rPr>
                <w:rFonts w:hint="eastAsia" w:ascii="宋体" w:hAnsi="宋体" w:cs="Times New Roman"/>
                <w:sz w:val="21"/>
                <w:szCs w:val="21"/>
              </w:rPr>
            </w:pPr>
            <w:r>
              <w:rPr>
                <w:rFonts w:hint="eastAsia" w:cs="Times New Roman"/>
                <w:sz w:val="21"/>
                <w:szCs w:val="21"/>
                <w:lang w:val="en-US" w:eastAsia="zh-CN"/>
              </w:rPr>
              <w:t>1.</w:t>
            </w:r>
            <w:r>
              <w:rPr>
                <w:rFonts w:hint="eastAsia" w:ascii="宋体" w:hAnsi="宋体" w:cs="Times New Roman"/>
                <w:sz w:val="21"/>
                <w:szCs w:val="21"/>
              </w:rPr>
              <w:t>调查新教师入职需要注意哪些问题？</w:t>
            </w:r>
          </w:p>
          <w:p>
            <w:pPr>
              <w:pStyle w:val="9"/>
              <w:numPr>
                <w:ilvl w:val="0"/>
                <w:numId w:val="0"/>
              </w:numPr>
              <w:spacing w:before="0" w:beforeAutospacing="0" w:after="0" w:afterAutospacing="0" w:line="440" w:lineRule="exact"/>
              <w:ind w:firstLine="420" w:firstLineChars="200"/>
              <w:rPr>
                <w:rFonts w:hint="eastAsia"/>
                <w:color w:val="FF6600"/>
                <w:sz w:val="21"/>
                <w:szCs w:val="21"/>
              </w:rPr>
            </w:pPr>
            <w:r>
              <w:rPr>
                <w:rFonts w:hint="eastAsia"/>
                <w:bCs/>
                <w:sz w:val="21"/>
                <w:szCs w:val="21"/>
                <w:lang w:val="en-US" w:eastAsia="zh-CN"/>
              </w:rPr>
              <w:t>2.你认为初入职场的新人行为举止、工作心态应是什么状态？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pStyle w:val="9"/>
              <w:numPr>
                <w:ilvl w:val="0"/>
                <w:numId w:val="0"/>
              </w:numPr>
              <w:spacing w:before="0" w:beforeAutospacing="0" w:after="0" w:afterAutospacing="0" w:line="440" w:lineRule="exact"/>
              <w:ind w:firstLine="420" w:firstLineChars="200"/>
              <w:rPr>
                <w:rFonts w:hint="default"/>
                <w:b w:val="0"/>
                <w:bCs/>
                <w:sz w:val="21"/>
                <w:szCs w:val="21"/>
                <w:lang w:val="en-US" w:eastAsia="zh-CN"/>
              </w:rPr>
            </w:pPr>
            <w:r>
              <w:rPr>
                <w:rFonts w:hint="eastAsia"/>
                <w:sz w:val="21"/>
                <w:szCs w:val="21"/>
                <w:lang w:val="en-US" w:eastAsia="zh-CN"/>
              </w:rPr>
              <w:t>本项目</w:t>
            </w:r>
            <w:r>
              <w:rPr>
                <w:rFonts w:hint="eastAsia"/>
                <w:b w:val="0"/>
                <w:bCs/>
                <w:sz w:val="21"/>
                <w:szCs w:val="21"/>
                <w:lang w:val="en-US" w:eastAsia="zh-CN"/>
              </w:rPr>
              <w:t>主要通过教师对工作细节以及注意事项的引导，让学生体会初入职场工作、心态等应是什么状态？不仅限于课程中提到的注意事项，谨言慎行是职场人始终抱有的状态。</w:t>
            </w:r>
          </w:p>
          <w:p>
            <w:pPr>
              <w:pStyle w:val="9"/>
              <w:spacing w:before="0" w:beforeAutospacing="0" w:after="0" w:afterAutospacing="0" w:line="440" w:lineRule="exact"/>
              <w:ind w:firstLine="420" w:firstLineChars="200"/>
              <w:rPr>
                <w:sz w:val="21"/>
                <w:szCs w:val="21"/>
              </w:rPr>
            </w:pPr>
          </w:p>
          <w:p>
            <w:pPr>
              <w:widowControl/>
              <w:jc w:val="left"/>
              <w:rPr>
                <w:rFonts w:hint="eastAsia"/>
                <w:sz w:val="21"/>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tbl>
      <w:tblPr>
        <w:tblStyle w:val="10"/>
        <w:tblW w:w="8251"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863"/>
        <w:gridCol w:w="138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2579" w:hRule="atLeast"/>
        </w:trPr>
        <w:tc>
          <w:tcPr>
            <w:tcW w:w="6863"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1"/>
              </w:numPr>
              <w:spacing w:before="120" w:after="120" w:line="240" w:lineRule="auto"/>
              <w:rPr>
                <w:rFonts w:hint="eastAsia" w:ascii="宋体" w:hAnsi="宋体" w:eastAsia="宋体"/>
                <w:kern w:val="21"/>
                <w:sz w:val="21"/>
                <w:szCs w:val="21"/>
              </w:rPr>
            </w:pPr>
            <w:r>
              <w:rPr>
                <w:rFonts w:hint="eastAsia" w:ascii="宋体" w:hAnsi="宋体" w:eastAsia="宋体"/>
                <w:kern w:val="21"/>
                <w:sz w:val="21"/>
                <w:szCs w:val="21"/>
              </w:rPr>
              <w:t>导入新课</w:t>
            </w:r>
          </w:p>
          <w:p>
            <w:pPr>
              <w:pStyle w:val="6"/>
              <w:spacing w:line="440" w:lineRule="exact"/>
              <w:ind w:firstLine="310" w:firstLineChars="147"/>
              <w:rPr>
                <w:rFonts w:hint="eastAsia" w:hAnsi="宋体" w:eastAsia="宋体" w:cs="宋体"/>
                <w:b/>
                <w:bCs/>
                <w:color w:val="000000"/>
                <w:kern w:val="0"/>
                <w:sz w:val="21"/>
                <w:szCs w:val="21"/>
                <w:lang w:val="en-US" w:eastAsia="zh-CN"/>
              </w:rPr>
            </w:pPr>
            <w:r>
              <w:rPr>
                <w:rFonts w:hint="eastAsia" w:hAnsi="宋体" w:cs="宋体"/>
                <w:b/>
                <w:bCs/>
                <w:color w:val="000000"/>
                <w:kern w:val="0"/>
                <w:sz w:val="21"/>
                <w:szCs w:val="21"/>
                <w:lang w:val="en-US" w:eastAsia="zh-CN"/>
              </w:rPr>
              <w:t>视频案例</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lang w:val="en-US" w:eastAsia="zh-CN"/>
              </w:rPr>
              <w:t>案例：</w:t>
            </w:r>
            <w:r>
              <w:rPr>
                <w:rFonts w:hint="eastAsia"/>
                <w:bCs/>
                <w:sz w:val="21"/>
                <w:szCs w:val="21"/>
              </w:rPr>
              <w:t>经常看到影视作品中几个同事正在热火朝天地聊领导或他人的八卦，这时当事人恰好经过，他们马上装的若无其事的样子，各自回到工位，当然这些背后议论他人的人显然不是大女主，因为大女主是不会犯这样的低级错误的，大女主往往是职场新人，却懂得职场中的禁忌，每天努力上进，自我提升的人，这才是得到快速晋升的职场人社。</w:t>
            </w:r>
          </w:p>
          <w:p>
            <w:pPr>
              <w:pStyle w:val="9"/>
              <w:spacing w:before="0" w:beforeAutospacing="0" w:after="0" w:afterAutospacing="0" w:line="440" w:lineRule="exact"/>
              <w:ind w:left="71" w:leftChars="34" w:firstLine="315" w:firstLineChars="150"/>
              <w:rPr>
                <w:rFonts w:hint="eastAsia"/>
                <w:bCs/>
                <w:sz w:val="21"/>
                <w:szCs w:val="21"/>
              </w:rPr>
            </w:pPr>
            <w:r>
              <w:rPr>
                <w:rFonts w:hint="eastAsia"/>
                <w:bCs/>
                <w:sz w:val="21"/>
                <w:szCs w:val="21"/>
              </w:rPr>
              <w:t xml:space="preserve"> </w:t>
            </w:r>
            <w:r>
              <w:rPr>
                <w:rFonts w:hint="eastAsia"/>
                <w:bCs/>
                <w:sz w:val="21"/>
                <w:szCs w:val="21"/>
                <w:lang w:val="en-US" w:eastAsia="zh-CN"/>
              </w:rPr>
              <w:t>解析：</w:t>
            </w:r>
            <w:r>
              <w:rPr>
                <w:rFonts w:hint="eastAsia"/>
                <w:bCs/>
                <w:sz w:val="21"/>
                <w:szCs w:val="21"/>
              </w:rPr>
              <w:t>这说明初入职场，要在新单位站稳脚跟，表现很重要，特别是不能触碰职场禁忌，要想表现好，更要关注工作中的细节，把握好工作中的注意事项。</w:t>
            </w:r>
          </w:p>
          <w:p>
            <w:pPr>
              <w:pStyle w:val="6"/>
              <w:spacing w:line="460" w:lineRule="exact"/>
              <w:ind w:firstLine="310" w:firstLineChars="147"/>
              <w:rPr>
                <w:rFonts w:hint="eastAsia" w:hAnsi="宋体" w:cs="宋体"/>
                <w:b/>
                <w:bCs/>
                <w:color w:val="000000"/>
                <w:kern w:val="0"/>
                <w:sz w:val="21"/>
                <w:szCs w:val="21"/>
              </w:rPr>
            </w:pPr>
            <w:r>
              <w:rPr>
                <w:rFonts w:hint="eastAsia" w:hAnsi="宋体"/>
                <w:b/>
                <w:color w:val="000000"/>
                <w:kern w:val="0"/>
                <w:sz w:val="21"/>
                <w:szCs w:val="21"/>
              </w:rPr>
              <w:t>第二部分：新课讲授：</w:t>
            </w:r>
          </w:p>
          <w:p>
            <w:pPr>
              <w:pStyle w:val="9"/>
              <w:numPr>
                <w:ilvl w:val="0"/>
                <w:numId w:val="2"/>
              </w:numPr>
              <w:spacing w:before="0" w:beforeAutospacing="0" w:after="0" w:afterAutospacing="0" w:line="440" w:lineRule="exact"/>
              <w:ind w:left="479" w:leftChars="228" w:firstLine="0" w:firstLineChars="0"/>
              <w:rPr>
                <w:b w:val="0"/>
                <w:color w:val="172731"/>
                <w:sz w:val="21"/>
                <w:szCs w:val="21"/>
              </w:rPr>
            </w:pPr>
            <w:r>
              <w:rPr>
                <w:b/>
                <w:color w:val="172731"/>
                <w:sz w:val="21"/>
                <w:szCs w:val="21"/>
              </w:rPr>
              <w:t>注意工作细节</w:t>
            </w:r>
            <w:r>
              <w:rPr>
                <w:b w:val="0"/>
                <w:color w:val="172731"/>
                <w:sz w:val="21"/>
                <w:szCs w:val="21"/>
              </w:rPr>
              <w:t xml:space="preserve">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告别青青校园，步入工作单位，是大学毕业生社会化过程中至关重要的第一步。如何走好这第一步?</w:t>
            </w:r>
            <w:r>
              <w:rPr>
                <w:rFonts w:hint="eastAsia"/>
                <w:bCs/>
                <w:sz w:val="21"/>
                <w:szCs w:val="21"/>
                <w:lang w:val="en-US" w:eastAsia="zh-CN"/>
              </w:rPr>
              <w:t>工作中的细节往往给他人留下深刻的第一印象，这里细节确实决定成败！</w:t>
            </w:r>
            <w:r>
              <w:rPr>
                <w:rFonts w:hint="eastAsia"/>
                <w:bCs/>
                <w:sz w:val="21"/>
                <w:szCs w:val="21"/>
              </w:rPr>
              <w:t xml:space="preserve">     </w:t>
            </w:r>
            <w:r>
              <w:rPr>
                <w:rFonts w:hint="eastAsia"/>
                <w:bCs/>
                <w:sz w:val="21"/>
                <w:szCs w:val="21"/>
              </w:rPr>
              <w:cr/>
            </w:r>
            <w:r>
              <w:rPr>
                <w:rFonts w:hint="eastAsia"/>
                <w:bCs/>
                <w:sz w:val="21"/>
                <w:szCs w:val="21"/>
              </w:rPr>
              <w:t xml:space="preserve">  细节1  避免学生腔和书生气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虽然樱桃小丸子、蜡笔小新等动漫形象已经过时，但他们嗲声嗲气或故作含混的说话腔调仍然在不少大学生中流行着。如果是在父母或亲朋好友面前“扮可爱”无可非议，但若到工作单位里仍这样“不好好说话”时，则有可能给领导和同事留下“稚嫩”的印象。可想而知，一个被人当作小孩子的员工，是很难在单位中得到重视的。在工作单位，要表现得成熟一点，不要将喜怒全部摆在脸上。平时工作中也应该尽量避免过度的锋芒，多考虑到其他同事的感受。处理问题时要适当地灵活，不要太固执己见，更不要事事自以为是。 </w:t>
            </w:r>
            <w:r>
              <w:rPr>
                <w:rFonts w:hint="eastAsia"/>
                <w:bCs/>
                <w:sz w:val="21"/>
                <w:szCs w:val="21"/>
              </w:rPr>
              <w:cr/>
            </w:r>
            <w:r>
              <w:rPr>
                <w:rFonts w:hint="eastAsia"/>
                <w:bCs/>
                <w:sz w:val="21"/>
                <w:szCs w:val="21"/>
              </w:rPr>
              <w:t xml:space="preserve">  细节2  做好每一件小事 </w:t>
            </w:r>
            <w:r>
              <w:rPr>
                <w:rFonts w:hint="eastAsia"/>
                <w:bCs/>
                <w:sz w:val="21"/>
                <w:szCs w:val="21"/>
              </w:rPr>
              <w:cr/>
            </w:r>
            <w:r>
              <w:rPr>
                <w:rFonts w:hint="eastAsia"/>
                <w:bCs/>
                <w:sz w:val="21"/>
                <w:szCs w:val="21"/>
              </w:rPr>
              <w:t xml:space="preserve">  “小事不愿干，大事干不了”，是刚参加工作的新人最容易犯的毛病。如果不注意纠正，很可能会使你流为志大才疏式的人物。要注意“大处着眼、小处着手”，一丝不苟地做好每一件“小事”。小事中见大精神，可为以后做“大事”积累资源。另外，对你做的每一件小事，其实领导都看在眼里，只要对你留下踏实肯干的印象，一旦有机会，会放心让你做大事。 </w:t>
            </w:r>
            <w:r>
              <w:rPr>
                <w:rFonts w:hint="eastAsia"/>
                <w:bCs/>
                <w:sz w:val="21"/>
                <w:szCs w:val="21"/>
              </w:rPr>
              <w:cr/>
            </w:r>
            <w:r>
              <w:rPr>
                <w:rFonts w:hint="eastAsia"/>
                <w:bCs/>
                <w:sz w:val="21"/>
                <w:szCs w:val="21"/>
              </w:rPr>
              <w:t xml:space="preserve">  细节3  克服慵懒习气，展现主动热情的个性 </w:t>
            </w:r>
            <w:r>
              <w:rPr>
                <w:rFonts w:hint="eastAsia"/>
                <w:bCs/>
                <w:sz w:val="21"/>
                <w:szCs w:val="21"/>
              </w:rPr>
              <w:cr/>
            </w:r>
            <w:r>
              <w:rPr>
                <w:rFonts w:hint="eastAsia"/>
                <w:bCs/>
                <w:sz w:val="21"/>
                <w:szCs w:val="21"/>
                <w:lang w:val="en-US" w:eastAsia="zh-CN"/>
              </w:rPr>
              <w:t xml:space="preserve">    </w:t>
            </w:r>
            <w:r>
              <w:rPr>
                <w:rFonts w:hint="eastAsia"/>
                <w:bCs/>
                <w:sz w:val="21"/>
                <w:szCs w:val="21"/>
              </w:rPr>
              <w:t xml:space="preserve">不少新人在大学生活中慵懒散漫惯了，工作后仍是不改习性，在单位里表现得没有眼力见儿，偷奸耍滑。给领导和同事的印象是缺乏主动性和工作热情。其实，年轻人表现得勤快点是不会吃亏的。传真机没纸了，主动给加上；饮水机没水了，主动给送水公司打个电话，同事忙不过来时，可主动问要不要帮忙，这样很容易融入同事圈中，也容易得到领导或者同事的好感。 </w:t>
            </w:r>
            <w:r>
              <w:rPr>
                <w:rFonts w:hint="eastAsia"/>
                <w:bCs/>
                <w:sz w:val="21"/>
                <w:szCs w:val="21"/>
              </w:rPr>
              <w:cr/>
            </w:r>
            <w:r>
              <w:rPr>
                <w:rFonts w:hint="eastAsia"/>
                <w:bCs/>
                <w:sz w:val="21"/>
                <w:szCs w:val="21"/>
              </w:rPr>
              <w:t xml:space="preserve">  细节4  微笑面对每一个人 </w:t>
            </w:r>
            <w:r>
              <w:rPr>
                <w:rFonts w:hint="eastAsia"/>
                <w:bCs/>
                <w:sz w:val="21"/>
                <w:szCs w:val="21"/>
              </w:rPr>
              <w:cr/>
            </w:r>
            <w:r>
              <w:rPr>
                <w:rFonts w:hint="eastAsia"/>
                <w:bCs/>
                <w:sz w:val="21"/>
                <w:szCs w:val="21"/>
                <w:lang w:val="en-US" w:eastAsia="zh-CN"/>
              </w:rPr>
              <w:t xml:space="preserve">    </w:t>
            </w:r>
            <w:r>
              <w:rPr>
                <w:rFonts w:hint="eastAsia"/>
                <w:bCs/>
                <w:sz w:val="21"/>
                <w:szCs w:val="21"/>
              </w:rPr>
              <w:t xml:space="preserve">一位职场成功人士曾半开玩笑地道出他的成功秘诀：“如果长相不好，就让自己有才气；如果才气也没有，那就总是微笑。”微笑不仅能够展示自己的自信，也向领导和同事传递了一个积极的态度，善于微笑的人在职场上获取的机会总是比别人多。所以要学会微笑，对每一个和你打交道的人发自肺腑地微笑，充分地表现你的亲合力。 </w:t>
            </w:r>
            <w:r>
              <w:rPr>
                <w:rFonts w:hint="eastAsia"/>
                <w:bCs/>
                <w:sz w:val="21"/>
                <w:szCs w:val="21"/>
              </w:rPr>
              <w:cr/>
            </w:r>
            <w:r>
              <w:rPr>
                <w:rFonts w:hint="eastAsia"/>
                <w:bCs/>
                <w:sz w:val="21"/>
                <w:szCs w:val="21"/>
              </w:rPr>
              <w:t xml:space="preserve">  细节5  熟谙职场礼仪，尊重身边每一个人 </w:t>
            </w:r>
            <w:r>
              <w:rPr>
                <w:rFonts w:hint="eastAsia"/>
                <w:bCs/>
                <w:sz w:val="21"/>
                <w:szCs w:val="21"/>
              </w:rPr>
              <w:cr/>
            </w:r>
            <w:r>
              <w:rPr>
                <w:rFonts w:hint="eastAsia"/>
                <w:bCs/>
                <w:sz w:val="21"/>
                <w:szCs w:val="21"/>
              </w:rPr>
              <w:t xml:space="preserve">  刚参加工作的毕业生要特别注意自己的行为是否符合职场礼仪，谈吐优雅，举止稳健，态度不卑不亢。多使用礼貌用语，多表达对别人的敬意和尊重，上至公司的高管，下至收发室的师傅及搞卫生的阿姨。常言道：礼多人不怪。这是帮助你成功的一件法宝，因为这样不但可以提高你自己的个人修养，还能让你顺利地融入到工作团队中去。 </w:t>
            </w:r>
            <w:r>
              <w:rPr>
                <w:rFonts w:hint="eastAsia"/>
                <w:bCs/>
                <w:sz w:val="21"/>
                <w:szCs w:val="21"/>
              </w:rPr>
              <w:cr/>
            </w:r>
            <w:r>
              <w:rPr>
                <w:rFonts w:hint="eastAsia"/>
                <w:bCs/>
                <w:sz w:val="21"/>
                <w:szCs w:val="21"/>
              </w:rPr>
              <w:t xml:space="preserve">  细节6  严格遵守规章制度, 不越雷池半步 </w:t>
            </w:r>
            <w:r>
              <w:rPr>
                <w:rFonts w:hint="eastAsia"/>
                <w:bCs/>
                <w:sz w:val="21"/>
                <w:szCs w:val="21"/>
              </w:rPr>
              <w:cr/>
            </w:r>
            <w:r>
              <w:rPr>
                <w:rFonts w:hint="eastAsia"/>
                <w:bCs/>
                <w:sz w:val="21"/>
                <w:szCs w:val="21"/>
              </w:rPr>
              <w:t xml:space="preserve">  每家公司都有严格的规章制度，作为“新人”的你必须绝对遵守，不能踩线。比如，不迟到，不早退，不能用办公电话打私话，工作期间不准打游戏等。许多“新人”在大学生活中，自由惯了，对单位内部的规定看得较轻，工作起来尽管赶劲很足，但就是上班的时候经常迟到早退，其实这往往是纪律严明的用人单位最不能容忍的。所以“新人”们一定要严格要求自己，上班时要早到晚走，决不轻易为自己的私事请假离岗。同时应抓紧时间，多翻阅单位的一些内部规章制度的材料，多注意观察，尽量使自己少犯错误，少出纰漏。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细节7  了解公司潜规则 </w:t>
            </w:r>
            <w:r>
              <w:rPr>
                <w:rFonts w:hint="eastAsia"/>
                <w:bCs/>
                <w:sz w:val="21"/>
                <w:szCs w:val="21"/>
              </w:rPr>
              <w:cr/>
            </w:r>
            <w:r>
              <w:rPr>
                <w:rFonts w:hint="eastAsia"/>
                <w:bCs/>
                <w:sz w:val="21"/>
                <w:szCs w:val="21"/>
              </w:rPr>
              <w:t xml:space="preserve">  </w:t>
            </w:r>
            <w:r>
              <w:rPr>
                <w:rFonts w:hint="eastAsia"/>
                <w:bCs/>
                <w:sz w:val="21"/>
                <w:szCs w:val="21"/>
                <w:lang w:val="en-US" w:eastAsia="zh-CN"/>
              </w:rPr>
              <w:t xml:space="preserve">  所谓“潜规则”是指，</w:t>
            </w:r>
            <w:r>
              <w:rPr>
                <w:rFonts w:hint="eastAsia"/>
                <w:bCs/>
                <w:sz w:val="21"/>
                <w:szCs w:val="21"/>
              </w:rPr>
              <w:t xml:space="preserve">每家公司除了成文的规则外，通常还有一些不成文的规则，一般来说，这些规则都是不言而喻的，虽然公司没做硬性规定，但也需要大家自觉遵守。因此，若想快速融入新环境，并能左右逢源，如鱼得水，这些规则你不仅要理会，而且要对其了如指掌，烂熟于心，要“入乡随俗”，不要随便“越轨”。当然，有些规则并非一眼能洞穿的，因此在平日里，你还得多留个心眼，悉心观察，揣摩总结，关键是看别人如何处理和解决问题。 </w:t>
            </w:r>
            <w:r>
              <w:rPr>
                <w:rFonts w:hint="eastAsia"/>
                <w:bCs/>
                <w:sz w:val="21"/>
                <w:szCs w:val="21"/>
              </w:rPr>
              <w:cr/>
            </w:r>
            <w:r>
              <w:rPr>
                <w:rFonts w:hint="eastAsia"/>
                <w:bCs/>
                <w:sz w:val="21"/>
                <w:szCs w:val="21"/>
              </w:rPr>
              <w:t xml:space="preserve">  细节8  不妄加评论公司的制度和规定 </w:t>
            </w:r>
            <w:r>
              <w:rPr>
                <w:rFonts w:hint="eastAsia"/>
                <w:bCs/>
                <w:sz w:val="21"/>
                <w:szCs w:val="21"/>
              </w:rPr>
              <w:cr/>
            </w:r>
            <w:r>
              <w:rPr>
                <w:rFonts w:hint="eastAsia"/>
                <w:bCs/>
                <w:sz w:val="21"/>
                <w:szCs w:val="21"/>
              </w:rPr>
              <w:t xml:space="preserve">  新人们在大学里养成了言论自由的习惯，通常想说什么就说什么，什么制度不合理，什么规定有问题，指指点点、信口雌黄，说错了老师和学校也不会追究。可是，到了你应该知道，公司里有着森严的等级制度，动不动地就对制度提出怀疑，动不动就“上书”一把，到时候只能是搬起石头砸自己脚，能不能保住这个饭碗都是个问题。</w:t>
            </w:r>
          </w:p>
          <w:p>
            <w:pPr>
              <w:keepNext w:val="0"/>
              <w:keepLines w:val="0"/>
              <w:widowControl/>
              <w:suppressLineNumbers w:val="0"/>
              <w:spacing w:line="360" w:lineRule="auto"/>
              <w:jc w:val="left"/>
              <w:rPr>
                <w:rFonts w:hint="eastAsia" w:ascii="宋体" w:hAnsi="宋体" w:eastAsia="宋体" w:cs="宋体"/>
                <w:bCs/>
                <w:kern w:val="0"/>
                <w:sz w:val="21"/>
                <w:szCs w:val="21"/>
                <w:lang w:val="en-US" w:eastAsia="zh-CN" w:bidi="ar-SA"/>
              </w:rPr>
            </w:pPr>
            <w:r>
              <w:rPr>
                <w:rFonts w:hint="eastAsia" w:ascii="宋体" w:hAnsi="宋体" w:eastAsia="宋体" w:cs="宋体"/>
                <w:color w:val="000000"/>
                <w:kern w:val="0"/>
                <w:sz w:val="21"/>
                <w:szCs w:val="21"/>
              </w:rPr>
              <w:t xml:space="preserve"> </w:t>
            </w:r>
            <w:r>
              <w:rPr>
                <w:rFonts w:hint="eastAsia" w:ascii="宋体" w:hAnsi="宋体" w:eastAsia="宋体" w:cs="宋体"/>
                <w:bCs/>
                <w:kern w:val="0"/>
                <w:sz w:val="21"/>
                <w:szCs w:val="21"/>
                <w:lang w:val="en-US" w:eastAsia="zh-CN" w:bidi="ar-SA"/>
              </w:rPr>
              <w:t>曾有一位高层这样说过：</w:t>
            </w:r>
            <w:r>
              <w:rPr>
                <w:rFonts w:hint="eastAsia" w:ascii="宋体" w:hAnsi="宋体" w:cs="宋体"/>
                <w:bCs/>
                <w:kern w:val="0"/>
                <w:sz w:val="21"/>
                <w:szCs w:val="21"/>
                <w:lang w:val="en-US" w:eastAsia="zh-CN" w:bidi="ar-SA"/>
              </w:rPr>
              <w:t>（1）</w:t>
            </w:r>
            <w:r>
              <w:rPr>
                <w:rFonts w:hint="eastAsia" w:ascii="宋体" w:hAnsi="宋体" w:eastAsia="宋体" w:cs="宋体"/>
                <w:bCs/>
                <w:kern w:val="0"/>
                <w:sz w:val="21"/>
                <w:szCs w:val="21"/>
                <w:lang w:val="en-US" w:eastAsia="zh-CN" w:bidi="ar-SA"/>
              </w:rPr>
              <w:t xml:space="preserve">制度就是制度，每一个制度的出现，必然有其原因，不要局限在自己的眼光和思维里，觉得这里不对，那里不行。 </w:t>
            </w:r>
          </w:p>
          <w:p>
            <w:pPr>
              <w:keepNext w:val="0"/>
              <w:keepLines w:val="0"/>
              <w:widowControl/>
              <w:suppressLineNumbers w:val="0"/>
              <w:spacing w:line="360" w:lineRule="auto"/>
              <w:ind w:firstLine="210" w:firstLineChars="100"/>
              <w:jc w:val="left"/>
              <w:rPr>
                <w:rFonts w:hint="eastAsia" w:ascii="宋体" w:hAnsi="宋体" w:cs="宋体"/>
                <w:bCs/>
                <w:kern w:val="0"/>
                <w:sz w:val="21"/>
                <w:szCs w:val="21"/>
                <w:lang w:val="en-US" w:eastAsia="zh-CN" w:bidi="ar-SA"/>
              </w:rPr>
            </w:pPr>
            <w:r>
              <w:rPr>
                <w:rFonts w:hint="eastAsia" w:ascii="宋体" w:hAnsi="宋体" w:eastAsia="宋体" w:cs="宋体"/>
                <w:bCs/>
                <w:kern w:val="0"/>
                <w:sz w:val="21"/>
                <w:szCs w:val="21"/>
                <w:lang w:val="en-US" w:eastAsia="zh-CN" w:bidi="ar-SA"/>
              </w:rPr>
              <w:t>如果你能换一种思维，多问问为什么会制定这样的制度，当时有什么样的背景，为了解决什么样的问题，现在又有哪里已经不适用了，需要调整。也许你这样去想时，会明白可能是自己想得太简单，当然，也有可能单纯的眼光更能看出问题</w:t>
            </w:r>
            <w:r>
              <w:rPr>
                <w:rFonts w:hint="eastAsia" w:ascii="宋体" w:hAnsi="宋体" w:cs="宋体"/>
                <w:bCs/>
                <w:kern w:val="0"/>
                <w:sz w:val="21"/>
                <w:szCs w:val="21"/>
                <w:lang w:val="en-US" w:eastAsia="zh-CN" w:bidi="ar-SA"/>
              </w:rPr>
              <w:t>。</w:t>
            </w:r>
          </w:p>
          <w:p>
            <w:pPr>
              <w:keepNext w:val="0"/>
              <w:keepLines w:val="0"/>
              <w:widowControl/>
              <w:suppressLineNumbers w:val="0"/>
              <w:spacing w:line="360" w:lineRule="auto"/>
              <w:jc w:val="left"/>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bidi="ar-SA"/>
              </w:rPr>
              <w:t>（2）</w:t>
            </w:r>
            <w:r>
              <w:rPr>
                <w:rFonts w:hint="eastAsia" w:ascii="宋体" w:hAnsi="宋体" w:eastAsia="宋体" w:cs="宋体"/>
                <w:bCs/>
                <w:kern w:val="0"/>
                <w:sz w:val="21"/>
                <w:szCs w:val="21"/>
                <w:lang w:val="en-US" w:eastAsia="zh-CN" w:bidi="ar-SA"/>
              </w:rPr>
              <w:t xml:space="preserve">如果真的觉得有问题，当你做到第一点时，你提的意见也会比较全面有价值。 </w:t>
            </w:r>
          </w:p>
          <w:p>
            <w:pPr>
              <w:keepNext w:val="0"/>
              <w:keepLines w:val="0"/>
              <w:widowControl/>
              <w:suppressLineNumbers w:val="0"/>
              <w:spacing w:line="360" w:lineRule="auto"/>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 xml:space="preserve">  记住以平和客观的角度提出你自己的看法，别让人觉得这些规定是因为影响了你自己，所以你觉得不合理，这是大忌; </w:t>
            </w:r>
          </w:p>
          <w:p>
            <w:pPr>
              <w:keepNext w:val="0"/>
              <w:keepLines w:val="0"/>
              <w:widowControl/>
              <w:suppressLineNumbers w:val="0"/>
              <w:spacing w:line="360" w:lineRule="auto"/>
              <w:jc w:val="left"/>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bidi="ar-SA"/>
              </w:rPr>
              <w:t>（3）</w:t>
            </w:r>
            <w:r>
              <w:rPr>
                <w:rFonts w:hint="eastAsia" w:ascii="宋体" w:hAnsi="宋体" w:eastAsia="宋体" w:cs="宋体"/>
                <w:bCs/>
                <w:kern w:val="0"/>
                <w:sz w:val="21"/>
                <w:szCs w:val="21"/>
                <w:lang w:val="en-US" w:eastAsia="zh-CN" w:bidi="ar-SA"/>
              </w:rPr>
              <w:t xml:space="preserve">所谓制度，就是在没有废除之前，你必须遵守的东西，哪怕你认为它不合理。 </w:t>
            </w:r>
          </w:p>
          <w:p>
            <w:pPr>
              <w:keepNext w:val="0"/>
              <w:keepLines w:val="0"/>
              <w:widowControl/>
              <w:suppressLineNumbers w:val="0"/>
              <w:spacing w:line="360" w:lineRule="auto"/>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 xml:space="preserve">  职场中死得最快最难看的，就是自恃过高的人，要挑战某些东西，要清楚自己的能力和定位</w:t>
            </w:r>
            <w:r>
              <w:rPr>
                <w:rFonts w:hint="eastAsia" w:ascii="宋体" w:hAnsi="宋体" w:cs="宋体"/>
                <w:bCs/>
                <w:kern w:val="0"/>
                <w:sz w:val="21"/>
                <w:szCs w:val="21"/>
                <w:lang w:val="en-US" w:eastAsia="zh-CN" w:bidi="ar-SA"/>
              </w:rPr>
              <w:t>。</w:t>
            </w:r>
            <w:r>
              <w:rPr>
                <w:rFonts w:hint="eastAsia" w:ascii="宋体" w:hAnsi="宋体" w:eastAsia="宋体" w:cs="宋体"/>
                <w:bCs/>
                <w:kern w:val="0"/>
                <w:sz w:val="21"/>
                <w:szCs w:val="21"/>
                <w:lang w:val="en-US" w:eastAsia="zh-CN" w:bidi="ar-SA"/>
              </w:rPr>
              <w:t>如果你是规则制定者，那你当然可以随时提出异议，如果你的能力已经达到老板都离不开你的程度了，你当然也不在这个限制里了。如果两点都不是，聪明人都已经知道该怎么做了:</w:t>
            </w:r>
            <w:r>
              <w:rPr>
                <w:rFonts w:hint="eastAsia" w:ascii="宋体" w:hAnsi="宋体" w:cs="宋体"/>
                <w:bCs/>
                <w:kern w:val="0"/>
                <w:sz w:val="21"/>
                <w:szCs w:val="21"/>
                <w:lang w:val="en-US" w:eastAsia="zh-CN" w:bidi="ar-SA"/>
              </w:rPr>
              <w:t>“</w:t>
            </w:r>
            <w:r>
              <w:rPr>
                <w:rFonts w:hint="eastAsia" w:ascii="宋体" w:hAnsi="宋体" w:eastAsia="宋体" w:cs="宋体"/>
                <w:bCs/>
                <w:kern w:val="0"/>
                <w:sz w:val="21"/>
                <w:szCs w:val="21"/>
                <w:lang w:val="en-US" w:eastAsia="zh-CN" w:bidi="ar-SA"/>
              </w:rPr>
              <w:t>少看不惯这个，看不惯那个</w:t>
            </w:r>
            <w:r>
              <w:rPr>
                <w:rFonts w:hint="eastAsia" w:ascii="宋体" w:hAnsi="宋体" w:cs="宋体"/>
                <w:bCs/>
                <w:kern w:val="0"/>
                <w:sz w:val="21"/>
                <w:szCs w:val="21"/>
                <w:lang w:val="en-US" w:eastAsia="zh-CN" w:bidi="ar-SA"/>
              </w:rPr>
              <w:t>”。</w:t>
            </w:r>
            <w:r>
              <w:rPr>
                <w:rFonts w:hint="eastAsia" w:ascii="宋体" w:hAnsi="宋体" w:eastAsia="宋体" w:cs="宋体"/>
                <w:bCs/>
                <w:kern w:val="0"/>
                <w:sz w:val="21"/>
                <w:szCs w:val="21"/>
                <w:lang w:val="en-US" w:eastAsia="zh-CN" w:bidi="ar-SA"/>
              </w:rPr>
              <w:t xml:space="preserve"> </w:t>
            </w:r>
          </w:p>
          <w:p>
            <w:pPr>
              <w:keepNext w:val="0"/>
              <w:keepLines w:val="0"/>
              <w:widowControl/>
              <w:suppressLineNumbers w:val="0"/>
              <w:spacing w:line="360" w:lineRule="auto"/>
              <w:ind w:firstLine="210" w:firstLineChars="10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 xml:space="preserve">要么你有能力推翻你所看不惯的这一切，由你去制定规则，让别人按照你的规则去做。要么就好好遵守别人的规则，如果既没有推翻的能力，又不愿遵守别人的规则，那么，我会死得很难看。 </w:t>
            </w:r>
          </w:p>
          <w:p>
            <w:pPr>
              <w:keepNext w:val="0"/>
              <w:keepLines w:val="0"/>
              <w:widowControl/>
              <w:suppressLineNumbers w:val="0"/>
              <w:spacing w:line="360" w:lineRule="auto"/>
              <w:jc w:val="left"/>
              <w:rPr>
                <w:rFonts w:hint="eastAsia"/>
                <w:bCs/>
                <w:sz w:val="21"/>
                <w:szCs w:val="21"/>
              </w:rPr>
            </w:pPr>
            <w:r>
              <w:rPr>
                <w:rFonts w:hint="eastAsia" w:ascii="宋体" w:hAnsi="宋体" w:eastAsia="宋体" w:cs="宋体"/>
                <w:bCs/>
                <w:kern w:val="0"/>
                <w:sz w:val="21"/>
                <w:szCs w:val="21"/>
                <w:lang w:val="en-US" w:eastAsia="zh-CN" w:bidi="ar-SA"/>
              </w:rPr>
              <w:t xml:space="preserve">  很多人跟我抱怨领导如何如何不好，其实解决办法无非三个：要么你能取代他，要么你离开，要么就做好下属的本分。如果既没有取代的能力，又不愿意离开，还看不惯领导，最后过得不如意的，只能是你自己。这世上，最要命的就是能力不行，心态还不好，每一个过不好的人身上，必然会有这两种特点。 </w:t>
            </w:r>
            <w:r>
              <w:rPr>
                <w:rFonts w:hint="eastAsia"/>
                <w:bCs/>
                <w:sz w:val="21"/>
                <w:szCs w:val="21"/>
              </w:rPr>
              <w:cr/>
            </w:r>
            <w:r>
              <w:rPr>
                <w:rFonts w:hint="eastAsia"/>
                <w:bCs/>
                <w:sz w:val="21"/>
                <w:szCs w:val="21"/>
              </w:rPr>
              <w:t xml:space="preserve">  细节9 不要卷进办公室的是非漩涡之中 </w:t>
            </w:r>
            <w:r>
              <w:rPr>
                <w:rFonts w:hint="eastAsia"/>
                <w:bCs/>
                <w:sz w:val="21"/>
                <w:szCs w:val="21"/>
              </w:rPr>
              <w:cr/>
            </w:r>
            <w:r>
              <w:rPr>
                <w:rFonts w:hint="eastAsia"/>
                <w:bCs/>
                <w:sz w:val="21"/>
                <w:szCs w:val="21"/>
              </w:rPr>
              <w:t xml:space="preserve">  办公室是人群相对比较聚集的地方，各人的品行不一，总有那么一些人喜欢背后对某人进行说长道短，评论是非。刚到单位的“新人”，不可能对单位内部的事情了解得清清楚楚，更没有正确分析判断的能力，所以不要参加任何“办公室帮派”，平时在办公室不要议论和公司有关的任何事情，满意也好，不满意也好，都不要去议论，最好保持沉默，不要卷入无端的是非争吵之中。记住：坚持在背后说别人好话，别担心这好话传不到当事人耳朵里。.有人在你面前说某人坏话时，你只微笑，尊敬不喜欢你的人。  </w:t>
            </w:r>
            <w:r>
              <w:rPr>
                <w:rFonts w:hint="eastAsia"/>
                <w:bCs/>
                <w:sz w:val="21"/>
                <w:szCs w:val="21"/>
              </w:rPr>
              <w:cr/>
            </w:r>
            <w:r>
              <w:rPr>
                <w:rFonts w:hint="eastAsia"/>
                <w:bCs/>
                <w:sz w:val="21"/>
                <w:szCs w:val="21"/>
              </w:rPr>
              <w:t xml:space="preserve">  细节10  不要在办公时间干私事 </w:t>
            </w:r>
            <w:r>
              <w:rPr>
                <w:rFonts w:hint="eastAsia"/>
                <w:bCs/>
                <w:sz w:val="21"/>
                <w:szCs w:val="21"/>
              </w:rPr>
              <w:cr/>
            </w:r>
            <w:r>
              <w:rPr>
                <w:rFonts w:hint="eastAsia"/>
                <w:bCs/>
                <w:sz w:val="21"/>
                <w:szCs w:val="21"/>
              </w:rPr>
              <w:t xml:space="preserve">  上班时间，不要溜出单位去办自己的私事。必要的时候可告诉亲戚朋友，让他们尽量不要在上班时间把私人电话打进办公室。千万不要给领导和同事留下你是一个公私不分的人的坏印象。 </w:t>
            </w:r>
            <w:r>
              <w:rPr>
                <w:rFonts w:hint="eastAsia"/>
                <w:bCs/>
                <w:sz w:val="21"/>
                <w:szCs w:val="21"/>
              </w:rPr>
              <w:cr/>
            </w:r>
            <w:r>
              <w:rPr>
                <w:rFonts w:hint="eastAsia"/>
                <w:bCs/>
                <w:sz w:val="21"/>
                <w:szCs w:val="21"/>
              </w:rPr>
              <w:t xml:space="preserve">  细节1</w:t>
            </w:r>
            <w:r>
              <w:rPr>
                <w:rFonts w:hint="eastAsia"/>
                <w:bCs/>
                <w:sz w:val="21"/>
                <w:szCs w:val="21"/>
                <w:lang w:val="en-US" w:eastAsia="zh-CN"/>
              </w:rPr>
              <w:t>1</w:t>
            </w:r>
            <w:r>
              <w:rPr>
                <w:rFonts w:hint="eastAsia"/>
                <w:bCs/>
                <w:sz w:val="21"/>
                <w:szCs w:val="21"/>
              </w:rPr>
              <w:t xml:space="preserve">  肯吃苦和吃亏，不斤斤计较 </w:t>
            </w:r>
            <w:r>
              <w:rPr>
                <w:rFonts w:hint="eastAsia"/>
                <w:bCs/>
                <w:sz w:val="21"/>
                <w:szCs w:val="21"/>
              </w:rPr>
              <w:cr/>
            </w:r>
            <w:r>
              <w:rPr>
                <w:rFonts w:hint="eastAsia"/>
                <w:bCs/>
                <w:sz w:val="21"/>
                <w:szCs w:val="21"/>
              </w:rPr>
              <w:t xml:space="preserve">  对于新入职场的大学生来说，最重要的不是一个月拿多少薪水，而是获得经验。所以，不要太在意自己的得失，不要太计较自己的待遇，踏踏实实地做事，这会让自己在职场上少走很多弯路。平时要多看、多听、多干，在各种利益冲突中超脱一点，肯让、能让、善让。有道是“量大福也大，机深祸也深”。 </w:t>
            </w:r>
            <w:r>
              <w:rPr>
                <w:rFonts w:hint="eastAsia"/>
                <w:bCs/>
                <w:sz w:val="21"/>
                <w:szCs w:val="21"/>
              </w:rPr>
              <w:cr/>
            </w:r>
            <w:r>
              <w:rPr>
                <w:rFonts w:hint="eastAsia"/>
                <w:bCs/>
                <w:sz w:val="21"/>
                <w:szCs w:val="21"/>
              </w:rPr>
              <w:t xml:space="preserve">  细节1</w:t>
            </w:r>
            <w:r>
              <w:rPr>
                <w:rFonts w:hint="eastAsia"/>
                <w:bCs/>
                <w:sz w:val="21"/>
                <w:szCs w:val="21"/>
                <w:lang w:val="en-US" w:eastAsia="zh-CN"/>
              </w:rPr>
              <w:t>2</w:t>
            </w:r>
            <w:r>
              <w:rPr>
                <w:rFonts w:hint="eastAsia"/>
                <w:bCs/>
                <w:sz w:val="21"/>
                <w:szCs w:val="21"/>
              </w:rPr>
              <w:t xml:space="preserve"> 重视公司的入职培训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一般来讲，现在公司对新进员工都有一个入职培训，这个培训帮助新员工了解公司的历史现状、公司的人事财务、生产销售制度、公司文化等方面的内容，力求让员工对公司有一个大致的了解。所以新进公司者应该将入职培训作为适应公司环境的第一步，尽快地熟悉环境，摆脱陌生感。 </w:t>
            </w:r>
            <w:r>
              <w:rPr>
                <w:rFonts w:hint="eastAsia"/>
                <w:bCs/>
                <w:sz w:val="21"/>
                <w:szCs w:val="21"/>
              </w:rPr>
              <w:cr/>
            </w:r>
            <w:r>
              <w:rPr>
                <w:rFonts w:hint="eastAsia"/>
                <w:bCs/>
                <w:sz w:val="21"/>
                <w:szCs w:val="21"/>
              </w:rPr>
              <w:t xml:space="preserve">  细节1</w:t>
            </w:r>
            <w:r>
              <w:rPr>
                <w:rFonts w:hint="eastAsia"/>
                <w:bCs/>
                <w:sz w:val="21"/>
                <w:szCs w:val="21"/>
                <w:lang w:val="en-US" w:eastAsia="zh-CN"/>
              </w:rPr>
              <w:t>3</w:t>
            </w:r>
            <w:r>
              <w:rPr>
                <w:rFonts w:hint="eastAsia"/>
                <w:bCs/>
                <w:sz w:val="21"/>
                <w:szCs w:val="21"/>
              </w:rPr>
              <w:t xml:space="preserve">  独立做好份内工作 </w:t>
            </w:r>
            <w:r>
              <w:rPr>
                <w:rFonts w:hint="eastAsia"/>
                <w:bCs/>
                <w:sz w:val="21"/>
                <w:szCs w:val="21"/>
              </w:rPr>
              <w:cr/>
            </w:r>
            <w:r>
              <w:rPr>
                <w:rFonts w:hint="eastAsia"/>
                <w:bCs/>
                <w:sz w:val="21"/>
                <w:szCs w:val="21"/>
              </w:rPr>
              <w:t xml:space="preserve">  许多新人在工作前或多或少在一些单位实习过，但毕竟是在别人的指点下干活，即使碰到一些困难，也不用担心，会有人来解决。正式参加工作以后，很多事情要靠自己独立完成，很多困难要靠自己想办法解决，没有人可依赖，没有责任可以推卸。因此新人要调整好心态，摆脱依赖心理，尽快熟悉自己的工作，并勇于负起责任来，独当一面，赢得领导的信任。 </w:t>
            </w:r>
            <w:r>
              <w:rPr>
                <w:rFonts w:hint="eastAsia"/>
                <w:bCs/>
                <w:sz w:val="21"/>
                <w:szCs w:val="21"/>
              </w:rPr>
              <w:cr/>
            </w:r>
            <w:r>
              <w:rPr>
                <w:rFonts w:hint="eastAsia"/>
                <w:bCs/>
                <w:sz w:val="21"/>
                <w:szCs w:val="21"/>
              </w:rPr>
              <w:t xml:space="preserve">  细节1</w:t>
            </w:r>
            <w:r>
              <w:rPr>
                <w:rFonts w:hint="eastAsia"/>
                <w:bCs/>
                <w:sz w:val="21"/>
                <w:szCs w:val="21"/>
                <w:lang w:val="en-US" w:eastAsia="zh-CN"/>
              </w:rPr>
              <w:t>4</w:t>
            </w:r>
            <w:r>
              <w:rPr>
                <w:rFonts w:hint="eastAsia"/>
                <w:bCs/>
                <w:sz w:val="21"/>
                <w:szCs w:val="21"/>
              </w:rPr>
              <w:t xml:space="preserve"> 不强出头 </w:t>
            </w:r>
            <w:r>
              <w:rPr>
                <w:rFonts w:hint="eastAsia"/>
                <w:bCs/>
                <w:sz w:val="21"/>
                <w:szCs w:val="21"/>
              </w:rPr>
              <w:cr/>
            </w:r>
            <w:r>
              <w:rPr>
                <w:rFonts w:hint="eastAsia"/>
                <w:bCs/>
                <w:sz w:val="21"/>
                <w:szCs w:val="21"/>
              </w:rPr>
              <w:t xml:space="preserve">  正如前面所说的，工作中表现得积极主动是有必要的，但不要为了出风头，选择一些难度高、连办公室前辈都觉得难以完成的工作，那样会把自己置于尴尬境地，最终落得个吃力不讨好。记住：刚参加工作的你尚在被公司考察的试用期，首先要保证的是绝不出差错，而不是为公司做出惊天动地的贡献。 </w:t>
            </w:r>
            <w:r>
              <w:rPr>
                <w:rFonts w:hint="eastAsia"/>
                <w:bCs/>
                <w:sz w:val="21"/>
                <w:szCs w:val="21"/>
              </w:rPr>
              <w:cr/>
            </w:r>
            <w:r>
              <w:rPr>
                <w:rFonts w:hint="eastAsia"/>
                <w:bCs/>
                <w:sz w:val="21"/>
                <w:szCs w:val="21"/>
              </w:rPr>
              <w:t xml:space="preserve">  细节1</w:t>
            </w:r>
            <w:r>
              <w:rPr>
                <w:rFonts w:hint="eastAsia"/>
                <w:bCs/>
                <w:sz w:val="21"/>
                <w:szCs w:val="21"/>
                <w:lang w:val="en-US" w:eastAsia="zh-CN"/>
              </w:rPr>
              <w:t>5</w:t>
            </w:r>
            <w:r>
              <w:rPr>
                <w:rFonts w:hint="eastAsia"/>
                <w:bCs/>
                <w:sz w:val="21"/>
                <w:szCs w:val="21"/>
              </w:rPr>
              <w:t xml:space="preserve">  抱着学习的态度 </w:t>
            </w:r>
            <w:r>
              <w:rPr>
                <w:rFonts w:hint="eastAsia"/>
                <w:bCs/>
                <w:sz w:val="21"/>
                <w:szCs w:val="21"/>
              </w:rPr>
              <w:cr/>
            </w:r>
            <w:r>
              <w:rPr>
                <w:rFonts w:hint="eastAsia"/>
                <w:bCs/>
                <w:sz w:val="21"/>
                <w:szCs w:val="21"/>
              </w:rPr>
              <w:t xml:space="preserve">  对于职场新人来说，所有的工作以及环境都是陌生的，诸多事情都不知如何办理，因此多向同事求教才是进步最快的一种方式。要有一种从零做起的心态，充分尊重同事的意见，不论对方的年龄是大是小，只要比自己先来单位，都应该虚心地拜他为师。 </w:t>
            </w:r>
            <w:r>
              <w:rPr>
                <w:rFonts w:hint="eastAsia"/>
                <w:bCs/>
                <w:sz w:val="21"/>
                <w:szCs w:val="21"/>
              </w:rPr>
              <w:cr/>
            </w:r>
            <w:r>
              <w:rPr>
                <w:rFonts w:hint="eastAsia"/>
                <w:bCs/>
                <w:sz w:val="21"/>
                <w:szCs w:val="21"/>
              </w:rPr>
              <w:t xml:space="preserve">  细节1</w:t>
            </w:r>
            <w:r>
              <w:rPr>
                <w:rFonts w:hint="eastAsia"/>
                <w:bCs/>
                <w:sz w:val="21"/>
                <w:szCs w:val="21"/>
                <w:lang w:val="en-US" w:eastAsia="zh-CN"/>
              </w:rPr>
              <w:t>6</w:t>
            </w:r>
            <w:r>
              <w:rPr>
                <w:rFonts w:hint="eastAsia"/>
                <w:bCs/>
                <w:sz w:val="21"/>
                <w:szCs w:val="21"/>
              </w:rPr>
              <w:t xml:space="preserve">  要学会与人沟通 </w:t>
            </w:r>
            <w:r>
              <w:rPr>
                <w:rFonts w:hint="eastAsia"/>
                <w:bCs/>
                <w:sz w:val="21"/>
                <w:szCs w:val="21"/>
              </w:rPr>
              <w:cr/>
            </w:r>
            <w:r>
              <w:rPr>
                <w:rFonts w:hint="eastAsia"/>
                <w:bCs/>
                <w:sz w:val="21"/>
                <w:szCs w:val="21"/>
              </w:rPr>
              <w:t xml:space="preserve">  要尽快融入组织中，就必须善于沟通：要与你身边的同事沟通，这样可以帮助你熟悉工作流程；要与你的上级主管沟通，这样可以明确你的工作职责，同时也会让上司看到你的努力：要与ＨＲ部门的人员沟通，很多公司ＨＲ部门在试用期间都会与“新人”进行交流，“新人”应该主动地与其沟通，讲述自己在公司的困惑与不解，得到他们的帮助。 </w:t>
            </w:r>
            <w:r>
              <w:rPr>
                <w:rFonts w:hint="eastAsia"/>
                <w:bCs/>
                <w:sz w:val="21"/>
                <w:szCs w:val="21"/>
              </w:rPr>
              <w:cr/>
            </w:r>
            <w:r>
              <w:rPr>
                <w:rFonts w:hint="eastAsia"/>
                <w:bCs/>
                <w:sz w:val="21"/>
                <w:szCs w:val="21"/>
              </w:rPr>
              <w:t xml:space="preserve">  细节1</w:t>
            </w:r>
            <w:r>
              <w:rPr>
                <w:rFonts w:hint="eastAsia"/>
                <w:bCs/>
                <w:sz w:val="21"/>
                <w:szCs w:val="21"/>
                <w:lang w:val="en-US" w:eastAsia="zh-CN"/>
              </w:rPr>
              <w:t>7</w:t>
            </w:r>
            <w:r>
              <w:rPr>
                <w:rFonts w:hint="eastAsia"/>
                <w:bCs/>
                <w:sz w:val="21"/>
                <w:szCs w:val="21"/>
              </w:rPr>
              <w:t xml:space="preserve">  穿着整洁、得体 </w:t>
            </w:r>
            <w:r>
              <w:rPr>
                <w:rFonts w:hint="eastAsia"/>
                <w:bCs/>
                <w:sz w:val="21"/>
                <w:szCs w:val="21"/>
              </w:rPr>
              <w:cr/>
            </w:r>
            <w:r>
              <w:rPr>
                <w:rFonts w:hint="eastAsia"/>
                <w:bCs/>
                <w:sz w:val="21"/>
                <w:szCs w:val="21"/>
              </w:rPr>
              <w:t xml:space="preserve">  </w:t>
            </w:r>
            <w:r>
              <w:rPr>
                <w:rFonts w:hint="eastAsia"/>
                <w:bCs/>
                <w:sz w:val="21"/>
                <w:szCs w:val="21"/>
                <w:lang w:val="en-US" w:eastAsia="zh-CN"/>
              </w:rPr>
              <w:t>这是职场礼仪的一部分，我们在前面已经学过。</w:t>
            </w:r>
            <w:r>
              <w:rPr>
                <w:rFonts w:hint="eastAsia"/>
                <w:bCs/>
                <w:sz w:val="21"/>
                <w:szCs w:val="21"/>
              </w:rPr>
              <w:t>不要忽视办公室着装。如果你看上去干净利落、衣着整洁，自己也会感觉良好、自信十足。注意，在穿着上不要百无禁忌，过于招摇。新进单位的人要根据自己工作性质、职位选择适宜的服装。不要穿过于追逐时尚、过于休闲的服装，相对保守正规一些的服装会给人留下好感。此外，要是你整天“标新立异”，想办法从外观上引起上司或者同事们的“视线”的话，上司或者同事们反而会认为你不把心思放在工作上，工作肯定不会太认真。</w:t>
            </w:r>
          </w:p>
          <w:p>
            <w:pPr>
              <w:pStyle w:val="9"/>
              <w:numPr>
                <w:ilvl w:val="0"/>
                <w:numId w:val="0"/>
              </w:numPr>
              <w:spacing w:before="0" w:beforeAutospacing="0" w:after="0" w:afterAutospacing="0" w:line="440" w:lineRule="exact"/>
              <w:ind w:firstLine="422" w:firstLineChars="200"/>
              <w:rPr>
                <w:rFonts w:hint="eastAsia"/>
                <w:bCs/>
                <w:sz w:val="21"/>
                <w:szCs w:val="21"/>
              </w:rPr>
            </w:pPr>
            <w:r>
              <w:rPr>
                <w:rFonts w:hint="eastAsia"/>
                <w:b/>
                <w:bCs w:val="0"/>
                <w:sz w:val="21"/>
                <w:szCs w:val="21"/>
                <w:lang w:val="en-US" w:eastAsia="zh-CN"/>
              </w:rPr>
              <w:t>二 、工作中的注意事项</w:t>
            </w:r>
            <w:r>
              <w:rPr>
                <w:rFonts w:hint="eastAsia"/>
                <w:bCs/>
                <w:sz w:val="21"/>
                <w:szCs w:val="21"/>
              </w:rPr>
              <w:t xml:space="preserve">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一要，认真了解企业文化。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每家公司都有林林总总的成文、不成文的制度和规则，它们加在一起，就构成了公司的精髓——企业文化。想迅速融入环境，在公司里如鱼得水，就要对这些制度、规则烂熟于心，严格遵守。初来乍到，切记莫逞英雄，天真地想去改变公司现有的文化，这样你只会给自己惹来麻烦。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二要，快速熟悉每位同事。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忽然跳入一个完全陌生的圈子，面对的是一张张或亲切、或深沉、或谦虚、或倨傲的脸。从中找到几位兴趣相投、价值观相近的，与之建立友谊，尽快打造自己在公司里的社交圈。这样，一旦在工作中遇到困难，不愁没人对你进行点拨;遭到恶意刁难时，也不致没人出手援助。不过要注意，与同事搞好关系应把握一个度，千万不要钻进某个狭隘的小团体，拉帮结派只会引起“圈外人”对你的对立情绪，有百害而无一利。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三要，做事分清轻重缓急。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一个人的能力、精力有限，谁也不是超人，不可能一夜之间解决所有难题，做完所有事情。当一大堆工作同时压到你身上时，按“轻重缓急”的次序依次完成，是最合理的解决之道。暂且把那些杂七杂八的小事搁下，集中精力处理棘手的事情，安抚要求苛刻的客户。做好一件事，远比事事都尝试、最终却一事无成要强得多。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四要，绝对遵守公司章程。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每家公司都有自己的规章制度，有些是无论在哪里都必须遵守的，比如不迟到、不早退、办公时间不打私人电话、不揩公家的油等等。也许没有人因你早下班10分钟而指责你，但老板的眼睛是雪亮的，如果在这种小事上栽跟头，可真是得不偿失。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五要，学会任劳任怨。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一般说来，一开始用人单位都会把一些琐碎、单调、技术含量低的工作交给大学生，正所谓“天将降大任于斯人也，必先苦其心志，劳其筋骨”，让他得到锻炼。这个阶段缺乏乐趣和挑战性，往往让大学生觉得自身价值无法体现。其实这个时候应该任劳任怨地做好。要相信，这只是小小考验，只有表现好，才有机会获得进一步施展才能的机会。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六要，和老板适当保持距离。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lang w:val="en-US" w:eastAsia="zh-CN"/>
              </w:rPr>
              <w:t>我们经常说“距离产生美”，这句话同样适用于员工与老板之间。</w:t>
            </w:r>
            <w:r>
              <w:rPr>
                <w:rFonts w:hint="eastAsia"/>
                <w:bCs/>
                <w:sz w:val="21"/>
                <w:szCs w:val="21"/>
              </w:rPr>
              <w:t xml:space="preserve">怎样拿捏和老板的距离，向来是职场新人的一大困扰，既不能拒之千里，也不便“紧紧追随”。和老板适度保持距离是必要的，尽量避免“马屁精”的嫌疑，否则会在无形中失去许多同事的信赖。当然，对老板要绝对尊敬，万一与之产生冲突，一定要克制克制再克制，不然只有另谋高就了。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 xml:space="preserve">七要，会工作，也要会娱乐。 </w:t>
            </w:r>
          </w:p>
          <w:p>
            <w:pPr>
              <w:pStyle w:val="9"/>
              <w:numPr>
                <w:ilvl w:val="0"/>
                <w:numId w:val="0"/>
              </w:numPr>
              <w:spacing w:before="0" w:beforeAutospacing="0" w:after="0" w:afterAutospacing="0" w:line="440" w:lineRule="exact"/>
              <w:ind w:firstLine="420" w:firstLineChars="200"/>
              <w:rPr>
                <w:rFonts w:hint="eastAsia"/>
                <w:bCs/>
                <w:sz w:val="21"/>
                <w:szCs w:val="21"/>
              </w:rPr>
            </w:pPr>
            <w:r>
              <w:rPr>
                <w:rFonts w:hint="eastAsia"/>
                <w:bCs/>
                <w:sz w:val="21"/>
                <w:szCs w:val="21"/>
              </w:rPr>
              <w:t>无论是新潮时尚的电脑网络游戏，还是有贵族气息的高尔夫球、网球，或最大众化的麻将、象棋、扑克牌，总得会上一两样。和同事一道参加娱乐活动，是联络感情、拉近距离的绝佳方式，很多时候，友谊就是从打打闹闹、嘻嘻哈哈中衍生而来的。“书呆子”在职场中不会受欢迎，既会工作又会玩的人才能左右逢源。</w:t>
            </w:r>
          </w:p>
          <w:p>
            <w:pPr>
              <w:pStyle w:val="9"/>
              <w:numPr>
                <w:ilvl w:val="0"/>
                <w:numId w:val="0"/>
              </w:numPr>
              <w:spacing w:before="0" w:beforeAutospacing="0" w:after="0" w:afterAutospacing="0" w:line="440" w:lineRule="exact"/>
              <w:ind w:leftChars="228"/>
              <w:rPr>
                <w:rFonts w:hint="eastAsia"/>
                <w:b/>
                <w:bCs w:val="0"/>
                <w:sz w:val="21"/>
                <w:szCs w:val="21"/>
                <w:lang w:val="en-US" w:eastAsia="zh-CN"/>
              </w:rPr>
            </w:pPr>
            <w:r>
              <w:rPr>
                <w:rFonts w:hint="eastAsia"/>
                <w:b/>
                <w:bCs w:val="0"/>
                <w:sz w:val="21"/>
                <w:szCs w:val="21"/>
                <w:lang w:val="en-US" w:eastAsia="zh-CN"/>
              </w:rPr>
              <w:t>第三部分：教学总结</w:t>
            </w:r>
          </w:p>
          <w:p>
            <w:pPr>
              <w:pStyle w:val="9"/>
              <w:numPr>
                <w:ilvl w:val="0"/>
                <w:numId w:val="0"/>
              </w:numPr>
              <w:spacing w:before="0" w:beforeAutospacing="0" w:after="0" w:afterAutospacing="0" w:line="440" w:lineRule="exact"/>
              <w:ind w:firstLine="420" w:firstLineChars="200"/>
              <w:rPr>
                <w:rFonts w:hint="default"/>
                <w:b w:val="0"/>
                <w:bCs/>
                <w:sz w:val="21"/>
                <w:szCs w:val="21"/>
                <w:lang w:val="en-US" w:eastAsia="zh-CN"/>
              </w:rPr>
            </w:pPr>
            <w:r>
              <w:rPr>
                <w:rFonts w:hint="eastAsia"/>
                <w:b w:val="0"/>
                <w:bCs/>
                <w:sz w:val="21"/>
                <w:szCs w:val="21"/>
                <w:lang w:val="en-US" w:eastAsia="zh-CN"/>
              </w:rPr>
              <w:t>这一部分主要通过教师对工作细节以及注意事项的引导，让学生体会初入职场工作、心态等应是什么状态？不仅限于课程中提到的注意事项，谨言慎行是职场人始终抱有的状态。</w:t>
            </w:r>
          </w:p>
          <w:p>
            <w:pPr>
              <w:pStyle w:val="9"/>
              <w:numPr>
                <w:ilvl w:val="0"/>
                <w:numId w:val="0"/>
              </w:numPr>
              <w:spacing w:before="0" w:beforeAutospacing="0" w:after="0" w:afterAutospacing="0" w:line="440" w:lineRule="exact"/>
              <w:ind w:leftChars="228"/>
              <w:rPr>
                <w:rFonts w:hint="eastAsia"/>
                <w:b/>
                <w:bCs w:val="0"/>
                <w:sz w:val="21"/>
                <w:szCs w:val="21"/>
              </w:rPr>
            </w:pPr>
            <w:r>
              <w:rPr>
                <w:rFonts w:hint="eastAsia"/>
                <w:b/>
                <w:bCs w:val="0"/>
                <w:sz w:val="21"/>
                <w:szCs w:val="21"/>
                <w:lang w:val="en-US" w:eastAsia="zh-CN"/>
              </w:rPr>
              <w:t>第四部分：课后作业</w:t>
            </w:r>
            <w:r>
              <w:rPr>
                <w:rFonts w:hint="eastAsia"/>
                <w:b/>
                <w:bCs w:val="0"/>
                <w:sz w:val="21"/>
                <w:szCs w:val="21"/>
              </w:rPr>
              <w:t xml:space="preserve"> </w:t>
            </w:r>
          </w:p>
          <w:p>
            <w:pPr>
              <w:pStyle w:val="9"/>
              <w:numPr>
                <w:ilvl w:val="0"/>
                <w:numId w:val="0"/>
              </w:numPr>
              <w:spacing w:before="0" w:beforeAutospacing="0" w:after="0" w:afterAutospacing="0" w:line="440" w:lineRule="exact"/>
              <w:ind w:firstLine="420" w:firstLineChars="200"/>
              <w:rPr>
                <w:rFonts w:hint="default"/>
                <w:bCs/>
                <w:sz w:val="21"/>
                <w:szCs w:val="21"/>
                <w:lang w:val="en-US" w:eastAsia="zh-CN"/>
              </w:rPr>
            </w:pPr>
            <w:r>
              <w:rPr>
                <w:rFonts w:hint="eastAsia" w:cs="Times New Roman"/>
                <w:sz w:val="21"/>
                <w:szCs w:val="21"/>
                <w:lang w:val="en-US" w:eastAsia="zh-CN"/>
              </w:rPr>
              <w:t>1、</w:t>
            </w:r>
            <w:r>
              <w:rPr>
                <w:rFonts w:hint="eastAsia" w:ascii="宋体" w:hAnsi="宋体" w:cs="Times New Roman"/>
                <w:sz w:val="21"/>
                <w:szCs w:val="21"/>
              </w:rPr>
              <w:t>调查新教师入职需要注意哪些问题？</w:t>
            </w:r>
          </w:p>
          <w:p>
            <w:pPr>
              <w:pStyle w:val="9"/>
              <w:numPr>
                <w:ilvl w:val="0"/>
                <w:numId w:val="0"/>
              </w:numPr>
              <w:spacing w:before="0" w:beforeAutospacing="0" w:after="0" w:afterAutospacing="0" w:line="440" w:lineRule="exact"/>
              <w:ind w:firstLine="420" w:firstLineChars="200"/>
              <w:rPr>
                <w:rFonts w:hint="eastAsia"/>
                <w:bCs/>
                <w:sz w:val="21"/>
                <w:szCs w:val="21"/>
                <w:lang w:val="en-US" w:eastAsia="zh-CN"/>
              </w:rPr>
            </w:pPr>
            <w:r>
              <w:rPr>
                <w:rFonts w:hint="eastAsia"/>
                <w:bCs/>
                <w:sz w:val="21"/>
                <w:szCs w:val="21"/>
                <w:lang w:val="en-US" w:eastAsia="zh-CN"/>
              </w:rPr>
              <w:t>2、通过本项目的学习，你认为初入职场的新人行为举止、工作心态应是什么状态？</w:t>
            </w:r>
          </w:p>
          <w:p>
            <w:pPr>
              <w:pStyle w:val="9"/>
              <w:spacing w:before="0" w:beforeAutospacing="0" w:after="0" w:afterAutospacing="0" w:line="440" w:lineRule="exact"/>
              <w:rPr>
                <w:rFonts w:hint="eastAsia"/>
                <w:bCs/>
                <w:sz w:val="21"/>
                <w:szCs w:val="21"/>
                <w:lang w:val="en-US" w:eastAsia="zh-CN"/>
              </w:rPr>
            </w:pPr>
          </w:p>
          <w:p>
            <w:pPr>
              <w:pStyle w:val="5"/>
              <w:pageBreakBefore w:val="0"/>
              <w:widowControl w:val="0"/>
              <w:tabs>
                <w:tab w:val="left" w:pos="-108"/>
              </w:tabs>
              <w:kinsoku/>
              <w:wordWrap/>
              <w:overflowPunct/>
              <w:topLinePunct w:val="0"/>
              <w:autoSpaceDE/>
              <w:autoSpaceDN/>
              <w:bidi w:val="0"/>
              <w:adjustRightInd w:val="0"/>
              <w:snapToGrid/>
              <w:spacing w:line="440" w:lineRule="exact"/>
              <w:ind w:left="0" w:leftChars="0" w:firstLine="420" w:firstLineChars="200"/>
              <w:textAlignment w:val="baseline"/>
              <w:rPr>
                <w:rFonts w:hint="eastAsia"/>
                <w:sz w:val="21"/>
                <w:szCs w:val="21"/>
                <w:lang w:val="en-US" w:eastAsia="zh-CN"/>
              </w:rPr>
            </w:pPr>
          </w:p>
        </w:tc>
        <w:tc>
          <w:tcPr>
            <w:tcW w:w="1388" w:type="dxa"/>
            <w:tcBorders>
              <w:tl2br w:val="nil"/>
              <w:tr2bl w:val="nil"/>
            </w:tcBorders>
            <w:noWrap w:val="0"/>
            <w:vAlign w:val="top"/>
          </w:tcPr>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eastAsia="宋体"/>
                <w:b/>
                <w:sz w:val="21"/>
                <w:szCs w:val="21"/>
                <w:lang w:val="en-US" w:eastAsia="zh-CN"/>
              </w:rPr>
            </w:pPr>
            <w:r>
              <w:rPr>
                <w:rFonts w:hint="eastAsia" w:ascii="宋体" w:hAnsi="宋体"/>
                <w:b/>
                <w:sz w:val="21"/>
                <w:szCs w:val="21"/>
                <w:lang w:val="en-US" w:eastAsia="zh-CN"/>
              </w:rPr>
              <w:t>视频案例</w:t>
            </w: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lang w:val="en-US" w:eastAsia="zh-CN"/>
              </w:rPr>
            </w:pPr>
            <w:r>
              <w:rPr>
                <w:rFonts w:hint="eastAsia" w:ascii="宋体" w:hAnsi="宋体"/>
                <w:b/>
                <w:sz w:val="21"/>
                <w:szCs w:val="21"/>
                <w:lang w:val="en-US" w:eastAsia="zh-CN"/>
              </w:rPr>
              <w:t>小组讨论：</w:t>
            </w:r>
          </w:p>
          <w:p>
            <w:pPr>
              <w:spacing w:line="400" w:lineRule="exact"/>
              <w:rPr>
                <w:rFonts w:hint="default" w:ascii="宋体" w:hAnsi="宋体"/>
                <w:b/>
                <w:sz w:val="21"/>
                <w:szCs w:val="21"/>
                <w:lang w:val="en-US" w:eastAsia="zh-CN"/>
              </w:rPr>
            </w:pPr>
            <w:r>
              <w:rPr>
                <w:rFonts w:hint="eastAsia" w:ascii="宋体" w:hAnsi="宋体"/>
                <w:b/>
                <w:sz w:val="21"/>
                <w:szCs w:val="21"/>
                <w:lang w:val="en-US" w:eastAsia="zh-CN"/>
              </w:rPr>
              <w:t>做事的心态。</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default" w:ascii="宋体" w:hAnsi="宋体" w:eastAsia="宋体"/>
                <w:b/>
                <w:sz w:val="21"/>
                <w:szCs w:val="21"/>
                <w:lang w:val="en-US" w:eastAsia="zh-CN"/>
              </w:rPr>
            </w:pPr>
            <w:r>
              <w:rPr>
                <w:rFonts w:hint="eastAsia" w:ascii="宋体" w:hAnsi="宋体"/>
                <w:b/>
                <w:sz w:val="21"/>
                <w:szCs w:val="21"/>
                <w:lang w:val="en-US" w:eastAsia="zh-CN"/>
              </w:rPr>
              <w:t>学生举例说明懒惰带来的影响。</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r>
              <w:rPr>
                <w:rFonts w:hint="eastAsia" w:ascii="宋体" w:hAnsi="宋体"/>
                <w:b/>
                <w:sz w:val="21"/>
                <w:szCs w:val="21"/>
              </w:rPr>
              <w:t>边讲边演练</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r>
              <w:rPr>
                <w:rFonts w:hint="eastAsia" w:ascii="宋体" w:hAnsi="宋体"/>
                <w:b/>
                <w:sz w:val="21"/>
                <w:szCs w:val="21"/>
                <w:lang w:val="en-US" w:eastAsia="zh-CN"/>
              </w:rPr>
              <w:t>延伸阅读：</w:t>
            </w:r>
          </w:p>
          <w:p>
            <w:pPr>
              <w:spacing w:line="400" w:lineRule="exact"/>
              <w:rPr>
                <w:rFonts w:hint="eastAsia" w:ascii="宋体" w:hAnsi="宋体"/>
                <w:b/>
                <w:sz w:val="21"/>
                <w:szCs w:val="21"/>
                <w:lang w:val="en-US" w:eastAsia="zh-CN"/>
              </w:rPr>
            </w:pPr>
            <w:r>
              <w:rPr>
                <w:rFonts w:hint="eastAsia" w:ascii="宋体" w:hAnsi="宋体"/>
                <w:b/>
                <w:sz w:val="21"/>
                <w:szCs w:val="21"/>
                <w:lang w:val="en-US" w:eastAsia="zh-CN"/>
              </w:rPr>
              <w:t>《员工入职须知》。</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default" w:ascii="宋体" w:hAnsi="宋体"/>
                <w:b/>
                <w:sz w:val="21"/>
                <w:szCs w:val="21"/>
                <w:lang w:val="en-US" w:eastAsia="zh-CN"/>
              </w:rPr>
            </w:pPr>
            <w:r>
              <w:rPr>
                <w:rFonts w:hint="eastAsia" w:ascii="宋体" w:hAnsi="宋体"/>
                <w:b/>
                <w:sz w:val="21"/>
                <w:szCs w:val="21"/>
                <w:lang w:val="en-US" w:eastAsia="zh-CN"/>
              </w:rPr>
              <w:t>课程思政：当今社会终身学习是安身立命之本。</w:t>
            </w: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default" w:ascii="宋体" w:hAnsi="宋体"/>
                <w:b/>
                <w:sz w:val="21"/>
                <w:szCs w:val="21"/>
                <w:lang w:val="en-US" w:eastAsia="zh-CN"/>
              </w:rPr>
            </w:pPr>
            <w:r>
              <w:rPr>
                <w:rFonts w:hint="eastAsia" w:ascii="宋体" w:hAnsi="宋体"/>
                <w:b/>
                <w:sz w:val="21"/>
                <w:szCs w:val="21"/>
                <w:lang w:val="en-US" w:eastAsia="zh-CN"/>
              </w:rPr>
              <w:t>课程思政：只有良好的人际关系，才能顺利开展工作，舒心进行生活。</w:t>
            </w: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default" w:ascii="宋体" w:hAnsi="宋体"/>
                <w:b/>
                <w:sz w:val="21"/>
                <w:szCs w:val="21"/>
                <w:lang w:val="en-US" w:eastAsia="zh-CN"/>
              </w:rPr>
            </w:pPr>
            <w:r>
              <w:rPr>
                <w:rFonts w:hint="eastAsia" w:ascii="宋体" w:hAnsi="宋体"/>
                <w:b/>
                <w:sz w:val="21"/>
                <w:szCs w:val="21"/>
                <w:lang w:val="en-US" w:eastAsia="zh-CN"/>
              </w:rPr>
              <w:t>课程思政：学生说出自己了解的企业的企业文化，本校的校训、校园文化。中华民族同样有着自己的历史、文化和气质。</w:t>
            </w: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default" w:ascii="宋体" w:hAnsi="宋体"/>
                <w:b/>
                <w:sz w:val="21"/>
                <w:szCs w:val="21"/>
                <w:lang w:val="en-US" w:eastAsia="zh-CN"/>
              </w:rPr>
            </w:pPr>
            <w:r>
              <w:rPr>
                <w:rFonts w:hint="eastAsia" w:ascii="宋体" w:hAnsi="宋体"/>
                <w:b/>
                <w:sz w:val="21"/>
                <w:szCs w:val="21"/>
                <w:lang w:val="en-US" w:eastAsia="zh-CN"/>
              </w:rPr>
              <w:t>活页教材任务。</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bidi w:val="0"/>
              <w:jc w:val="left"/>
              <w:rPr>
                <w:rFonts w:hint="eastAsia" w:ascii="宋体" w:hAnsi="宋体" w:eastAsia="宋体" w:cs="Times New Roman"/>
                <w:b/>
                <w:kern w:val="2"/>
                <w:sz w:val="21"/>
                <w:szCs w:val="21"/>
                <w:lang w:val="en-US" w:eastAsia="zh-CN" w:bidi="ar-SA"/>
              </w:rPr>
            </w:pPr>
          </w:p>
        </w:tc>
      </w:tr>
    </w:tbl>
    <w:p>
      <w:pPr>
        <w:ind w:left="-9" w:leftChars="-270" w:right="-540" w:rightChars="-257" w:hanging="558" w:hangingChars="266"/>
        <w:jc w:val="left"/>
        <w:rPr>
          <w:rFonts w:hint="eastAsia"/>
          <w:szCs w:val="21"/>
        </w:rPr>
      </w:pPr>
    </w:p>
    <w:p>
      <w:pPr>
        <w:rPr>
          <w:rFonts w:hint="eastAsia"/>
        </w:rPr>
      </w:pPr>
    </w:p>
    <w:p>
      <w:pPr>
        <w:rPr>
          <w:rFonts w:hint="eastAsia"/>
        </w:rPr>
      </w:pPr>
    </w:p>
    <w:p>
      <w:pPr>
        <w:rPr>
          <w:rFonts w:hint="eastAsia"/>
        </w:rPr>
      </w:pPr>
    </w:p>
    <w:p>
      <w:pPr>
        <w:rPr>
          <w:rFonts w:hint="eastAsia"/>
        </w:rPr>
      </w:pPr>
    </w:p>
    <w:p>
      <w:pPr>
        <w:spacing w:line="460" w:lineRule="exact"/>
        <w:jc w:val="left"/>
        <w:rPr>
          <w:rFonts w:hint="eastAsia" w:ascii="微软雅黑" w:hAnsi="微软雅黑" w:eastAsia="微软雅黑"/>
          <w:b/>
          <w:sz w:val="30"/>
          <w:szCs w:val="30"/>
          <w:lang w:val="en-US" w:eastAsia="zh-CN"/>
        </w:rPr>
      </w:pPr>
      <w:r>
        <w:rPr>
          <w:rFonts w:hint="eastAsia" w:ascii="微软雅黑" w:hAnsi="微软雅黑" w:eastAsia="微软雅黑"/>
          <w:b/>
          <w:sz w:val="21"/>
          <w:szCs w:val="21"/>
          <w:lang w:val="en-US" w:eastAsia="zh-CN"/>
        </w:rPr>
        <w:t>附件：</w:t>
      </w:r>
    </w:p>
    <w:p>
      <w:pPr>
        <w:spacing w:line="460" w:lineRule="exact"/>
        <w:jc w:val="center"/>
        <w:rPr>
          <w:rFonts w:hint="eastAsia" w:ascii="微软雅黑" w:hAnsi="微软雅黑" w:eastAsia="微软雅黑"/>
          <w:b/>
          <w:sz w:val="30"/>
          <w:szCs w:val="30"/>
        </w:rPr>
      </w:pPr>
      <w:r>
        <w:rPr>
          <w:rFonts w:hint="eastAsia" w:ascii="微软雅黑" w:hAnsi="微软雅黑" w:eastAsia="微软雅黑"/>
          <w:b/>
          <w:sz w:val="30"/>
          <w:szCs w:val="30"/>
        </w:rPr>
        <w:t>员工入职须知</w:t>
      </w:r>
    </w:p>
    <w:p>
      <w:pPr>
        <w:adjustRightInd w:val="0"/>
        <w:snapToGrid w:val="0"/>
        <w:spacing w:line="400" w:lineRule="exact"/>
        <w:ind w:firstLine="480" w:firstLineChars="200"/>
        <w:rPr>
          <w:rFonts w:hint="eastAsia" w:ascii="微软雅黑" w:hAnsi="微软雅黑" w:eastAsia="微软雅黑"/>
          <w:sz w:val="24"/>
        </w:rPr>
      </w:pPr>
    </w:p>
    <w:p>
      <w:pPr>
        <w:adjustRightInd w:val="0"/>
        <w:snapToGrid w:val="0"/>
        <w:spacing w:line="400" w:lineRule="exact"/>
        <w:ind w:firstLine="420" w:firstLineChars="200"/>
        <w:rPr>
          <w:rFonts w:hint="eastAsia" w:ascii="微软雅黑" w:hAnsi="微软雅黑" w:eastAsia="微软雅黑" w:cs="Courier New"/>
          <w:kern w:val="0"/>
          <w:szCs w:val="21"/>
          <w:lang w:val="zh-CN"/>
        </w:rPr>
      </w:pPr>
      <w:r>
        <w:rPr>
          <w:rFonts w:hint="eastAsia" w:ascii="微软雅黑" w:hAnsi="微软雅黑" w:eastAsia="微软雅黑"/>
          <w:szCs w:val="21"/>
        </w:rPr>
        <w:t>欢迎您成为…………大家庭的一员！</w:t>
      </w:r>
    </w:p>
    <w:p>
      <w:pPr>
        <w:tabs>
          <w:tab w:val="left" w:pos="360"/>
        </w:tabs>
        <w:adjustRightInd w:val="0"/>
        <w:snapToGrid w:val="0"/>
        <w:spacing w:line="400" w:lineRule="exact"/>
        <w:ind w:firstLine="420"/>
        <w:rPr>
          <w:rFonts w:hint="eastAsia" w:ascii="微软雅黑" w:hAnsi="微软雅黑" w:eastAsia="微软雅黑" w:cs="Courier New"/>
          <w:kern w:val="0"/>
          <w:szCs w:val="21"/>
          <w:lang w:val="zh-CN"/>
        </w:rPr>
      </w:pPr>
      <w:r>
        <w:rPr>
          <w:rFonts w:hint="eastAsia" w:ascii="微软雅黑" w:hAnsi="微软雅黑" w:eastAsia="微软雅黑"/>
          <w:szCs w:val="21"/>
        </w:rPr>
        <w:t>为了使您尽快融入</w:t>
      </w:r>
      <w:r>
        <w:rPr>
          <w:rFonts w:hint="eastAsia" w:ascii="微软雅黑" w:hAnsi="微软雅黑" w:eastAsia="微软雅黑" w:cs="Courier New"/>
          <w:kern w:val="0"/>
          <w:szCs w:val="21"/>
          <w:lang w:val="zh-CN"/>
        </w:rPr>
        <w:t>工作环境，在您了解公司基本情况及规章制度的同时，我们提供《新员工入职须知》，请您仔细阅读后签字，签字件我们将会存放在您的个人档案中。</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个人资料</w:t>
      </w:r>
    </w:p>
    <w:p>
      <w:pPr>
        <w:numPr>
          <w:ilvl w:val="0"/>
          <w:numId w:val="4"/>
        </w:numPr>
        <w:tabs>
          <w:tab w:val="left" w:pos="851"/>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您加入…………时，须向公司提供身份证、毕业证书学位证书及相关资格证书的原件及复印件；原单位离职证明；一寸蓝底彩色免冠近照两张；户口本页复印件或户籍证明；近期</w:t>
      </w:r>
      <w:r>
        <w:rPr>
          <w:rFonts w:hint="eastAsia" w:ascii="微软雅黑" w:hAnsi="微软雅黑" w:eastAsia="微软雅黑"/>
          <w:szCs w:val="21"/>
        </w:rPr>
        <w:t>市级以上医院的体检证明。</w:t>
      </w:r>
      <w:r>
        <w:rPr>
          <w:rFonts w:hint="eastAsia" w:ascii="微软雅黑" w:hAnsi="微软雅黑" w:eastAsia="微软雅黑" w:cs="Courier New"/>
          <w:kern w:val="0"/>
          <w:szCs w:val="21"/>
          <w:lang w:val="zh-CN"/>
        </w:rPr>
        <w:t>并亲笔填写准确的个人信息。</w:t>
      </w:r>
    </w:p>
    <w:p>
      <w:pPr>
        <w:numPr>
          <w:ilvl w:val="0"/>
          <w:numId w:val="4"/>
        </w:numPr>
        <w:tabs>
          <w:tab w:val="left" w:pos="851"/>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当个人资料有以下更改或补充时，请于发生后一个月内填写个人情况变更说明并出具相关证明，交至人事行政部，以确保与职员有关的各项权益：姓名、家庭地址、电话号码、婚姻状况、出现事故或紧急情况时的联系人、结业证书或进修毕业等资料。</w:t>
      </w:r>
    </w:p>
    <w:p>
      <w:pPr>
        <w:pStyle w:val="9"/>
        <w:numPr>
          <w:ilvl w:val="0"/>
          <w:numId w:val="4"/>
        </w:numPr>
        <w:tabs>
          <w:tab w:val="left" w:pos="851"/>
          <w:tab w:val="clear" w:pos="2055"/>
        </w:tabs>
        <w:spacing w:before="0" w:beforeAutospacing="0" w:after="0" w:afterAutospacing="0" w:line="400" w:lineRule="exact"/>
        <w:ind w:left="851" w:hanging="284"/>
        <w:rPr>
          <w:rFonts w:ascii="微软雅黑" w:hAnsi="微软雅黑" w:eastAsia="微软雅黑"/>
          <w:sz w:val="21"/>
          <w:szCs w:val="21"/>
        </w:rPr>
      </w:pPr>
      <w:r>
        <w:rPr>
          <w:rFonts w:hint="eastAsia" w:ascii="微软雅黑" w:hAnsi="微软雅黑" w:eastAsia="微软雅黑" w:cs="Courier New"/>
          <w:sz w:val="21"/>
          <w:szCs w:val="21"/>
          <w:lang w:val="zh-CN"/>
        </w:rPr>
        <w:t>公司提倡正直诚实，并保留审查职员所提供个人资料的权利，如有虚假，</w:t>
      </w:r>
      <w:r>
        <w:rPr>
          <w:rFonts w:hint="eastAsia" w:ascii="微软雅黑" w:hAnsi="微软雅黑" w:eastAsia="微软雅黑"/>
          <w:sz w:val="21"/>
          <w:szCs w:val="21"/>
        </w:rPr>
        <w:t>除由员工本人一概承担由此引发的后果及责任外，同时</w:t>
      </w:r>
      <w:r>
        <w:rPr>
          <w:rFonts w:ascii="微软雅黑" w:hAnsi="微软雅黑" w:eastAsia="微软雅黑"/>
          <w:sz w:val="21"/>
          <w:szCs w:val="21"/>
        </w:rPr>
        <w:t>终止试用或解除劳动合同。</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报到程序</w:t>
      </w:r>
    </w:p>
    <w:p>
      <w:pPr>
        <w:numPr>
          <w:ilvl w:val="0"/>
          <w:numId w:val="5"/>
        </w:numPr>
        <w:tabs>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应聘者通过公司面试、背景调查和体格检查，并经确认合格后，可被公司聘为正式员工。</w:t>
      </w:r>
    </w:p>
    <w:p>
      <w:pPr>
        <w:numPr>
          <w:ilvl w:val="0"/>
          <w:numId w:val="5"/>
        </w:numPr>
        <w:tabs>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确定录用后，应在指定日期到录用单位报到，如故不能按期前往，应与有关人员取得联系，另行确定报到日期。</w:t>
      </w:r>
    </w:p>
    <w:p>
      <w:pPr>
        <w:numPr>
          <w:ilvl w:val="0"/>
          <w:numId w:val="5"/>
        </w:numPr>
        <w:tabs>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办理报到手续：提交个人资料并填写相关《员工登记表》。</w:t>
      </w:r>
    </w:p>
    <w:p>
      <w:pPr>
        <w:numPr>
          <w:ilvl w:val="0"/>
          <w:numId w:val="5"/>
        </w:numPr>
        <w:tabs>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签订劳动合同（一式二份，一份给员工本人，另一份公司存档）。</w:t>
      </w:r>
    </w:p>
    <w:p>
      <w:pPr>
        <w:numPr>
          <w:ilvl w:val="0"/>
          <w:numId w:val="5"/>
        </w:numPr>
        <w:tabs>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人事工作人员将为您申请开通钉钉、加入公司</w:t>
      </w:r>
      <w:r>
        <w:rPr>
          <w:rFonts w:hint="eastAsia" w:ascii="微软雅黑" w:hAnsi="微软雅黑" w:eastAsia="微软雅黑" w:cs="Courier New"/>
          <w:kern w:val="0"/>
          <w:szCs w:val="21"/>
        </w:rPr>
        <w:t>QQ群、微信群</w:t>
      </w:r>
      <w:r>
        <w:rPr>
          <w:rFonts w:hint="eastAsia" w:ascii="微软雅黑" w:hAnsi="微软雅黑" w:eastAsia="微软雅黑" w:cs="Courier New"/>
          <w:kern w:val="0"/>
          <w:szCs w:val="21"/>
          <w:lang w:val="zh-CN"/>
        </w:rPr>
        <w:t>。</w:t>
      </w:r>
    </w:p>
    <w:p>
      <w:pPr>
        <w:numPr>
          <w:ilvl w:val="0"/>
          <w:numId w:val="5"/>
        </w:numPr>
        <w:tabs>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人事工作人员将为您进行入职培训，包括企业文化、人事、财务等相关制度培训、熟悉公司环境等。</w:t>
      </w:r>
    </w:p>
    <w:p>
      <w:pPr>
        <w:numPr>
          <w:ilvl w:val="0"/>
          <w:numId w:val="5"/>
        </w:numPr>
        <w:tabs>
          <w:tab w:val="clear" w:pos="2055"/>
        </w:tabs>
        <w:adjustRightInd w:val="0"/>
        <w:snapToGrid w:val="0"/>
        <w:spacing w:line="400" w:lineRule="exact"/>
        <w:ind w:left="851" w:hanging="284"/>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人事工作人员将安排您与试用部门负责人见面：由部门负责人向您说明您的岗位职责、工作内容及考核标准，进行后续工作安排；并由报到部门负责人引导您与本部门及相关联部门的员工见面，做相互介绍和关联工作衔接。</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试用与转正</w:t>
      </w:r>
    </w:p>
    <w:p>
      <w:pPr>
        <w:numPr>
          <w:ilvl w:val="0"/>
          <w:numId w:val="6"/>
        </w:numPr>
        <w:tabs>
          <w:tab w:val="left" w:pos="567"/>
          <w:tab w:val="left" w:pos="851"/>
          <w:tab w:val="clear" w:pos="2055"/>
        </w:tabs>
        <w:adjustRightInd w:val="0"/>
        <w:snapToGrid w:val="0"/>
        <w:spacing w:line="400" w:lineRule="exact"/>
        <w:ind w:left="851" w:hanging="284"/>
        <w:rPr>
          <w:rFonts w:hint="eastAsia" w:ascii="微软雅黑" w:hAnsi="微软雅黑" w:eastAsia="微软雅黑" w:cs="Courier New"/>
          <w:szCs w:val="21"/>
          <w:lang w:val="zh-CN"/>
        </w:rPr>
      </w:pPr>
      <w:r>
        <w:rPr>
          <w:rFonts w:hint="eastAsia" w:ascii="微软雅黑" w:hAnsi="微软雅黑" w:eastAsia="微软雅黑" w:cs="Courier New"/>
          <w:szCs w:val="21"/>
          <w:lang w:val="zh-CN"/>
        </w:rPr>
        <w:t>试用期详见《劳动合同》上约定的期限。此期间，如果您感到公司实际状况、发展机会与预期有较大差距，或由于其他原因而决定离开，可提出离职并按规定办理离职手续；相应的，如果您的工作无法达到公司要求，公司也会终止对您的试用。</w:t>
      </w:r>
    </w:p>
    <w:p>
      <w:pPr>
        <w:pStyle w:val="9"/>
        <w:numPr>
          <w:ilvl w:val="0"/>
          <w:numId w:val="6"/>
        </w:numPr>
        <w:tabs>
          <w:tab w:val="left" w:pos="851"/>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试用培训：试用期间主管将对您进行工作指导，使您熟悉岗位作业技能。</w:t>
      </w:r>
    </w:p>
    <w:p>
      <w:pPr>
        <w:pStyle w:val="9"/>
        <w:numPr>
          <w:ilvl w:val="0"/>
          <w:numId w:val="6"/>
        </w:numPr>
        <w:tabs>
          <w:tab w:val="left" w:pos="851"/>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试用期满两个月，人事工作人员会进行转正提示，您需要填写《试用期转正考核表》，由试用部门安排转正面谈并签署意见后，人事部门按权限报批。</w:t>
      </w:r>
    </w:p>
    <w:p>
      <w:pPr>
        <w:pStyle w:val="9"/>
        <w:numPr>
          <w:ilvl w:val="0"/>
          <w:numId w:val="6"/>
        </w:numPr>
        <w:tabs>
          <w:tab w:val="left" w:pos="851"/>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如果人事资料不齐全，公司将不予转正。</w:t>
      </w:r>
    </w:p>
    <w:p>
      <w:pPr>
        <w:pStyle w:val="9"/>
        <w:numPr>
          <w:ilvl w:val="0"/>
          <w:numId w:val="6"/>
        </w:numPr>
        <w:tabs>
          <w:tab w:val="left" w:pos="851"/>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人事工作人员将向您详细介绍公司《薪资方案》，告之试用期薪资的发放。</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工作时间</w:t>
      </w:r>
    </w:p>
    <w:p>
      <w:pPr>
        <w:pStyle w:val="9"/>
        <w:numPr>
          <w:ilvl w:val="0"/>
          <w:numId w:val="7"/>
        </w:numPr>
        <w:tabs>
          <w:tab w:val="clear" w:pos="2055"/>
        </w:tabs>
        <w:spacing w:before="0" w:beforeAutospacing="0" w:after="0" w:afterAutospacing="0" w:line="400" w:lineRule="exact"/>
        <w:ind w:left="1190" w:hanging="623"/>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公司实行标准工时制。请假应本着事先请假原则，并经签批同意方才执行。</w:t>
      </w:r>
    </w:p>
    <w:p>
      <w:pPr>
        <w:pStyle w:val="9"/>
        <w:numPr>
          <w:ilvl w:val="0"/>
          <w:numId w:val="7"/>
        </w:numPr>
        <w:tabs>
          <w:tab w:val="clear" w:pos="2055"/>
        </w:tabs>
        <w:spacing w:before="0" w:beforeAutospacing="0" w:after="0" w:afterAutospacing="0" w:line="400" w:lineRule="exact"/>
        <w:ind w:left="1190" w:hanging="623"/>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工作时间如有调整以部门通知为准。</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员工纪律</w:t>
      </w:r>
    </w:p>
    <w:p>
      <w:pPr>
        <w:pStyle w:val="9"/>
        <w:numPr>
          <w:ilvl w:val="0"/>
          <w:numId w:val="8"/>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员工必须遵守公司颁布的各项规章制度。</w:t>
      </w:r>
    </w:p>
    <w:p>
      <w:pPr>
        <w:pStyle w:val="9"/>
        <w:numPr>
          <w:ilvl w:val="0"/>
          <w:numId w:val="8"/>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上班时，仪表着装应注意大方、得体。</w:t>
      </w:r>
    </w:p>
    <w:p>
      <w:pPr>
        <w:pStyle w:val="9"/>
        <w:numPr>
          <w:ilvl w:val="0"/>
          <w:numId w:val="8"/>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办公时间应坚守工作岗位，需暂时离开应与同事交代；如有事情需长时间离开应事先通过钉钉考勤系统向上级领导请假，签批件交相关人员备档。</w:t>
      </w:r>
    </w:p>
    <w:p>
      <w:pPr>
        <w:pStyle w:val="9"/>
        <w:numPr>
          <w:ilvl w:val="0"/>
          <w:numId w:val="8"/>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注意保持清洁、良好的办公环境，以提高工作效率，不要在办公区域吸烟，不要在工作时间高声喧哗。</w:t>
      </w:r>
      <w:r>
        <w:rPr>
          <w:rFonts w:ascii="微软雅黑" w:hAnsi="微软雅黑" w:eastAsia="微软雅黑" w:cs="Courier New"/>
          <w:sz w:val="21"/>
          <w:szCs w:val="21"/>
          <w:lang w:val="zh-CN"/>
        </w:rPr>
        <w:t xml:space="preserve"> </w:t>
      </w:r>
    </w:p>
    <w:p>
      <w:pPr>
        <w:pStyle w:val="9"/>
        <w:numPr>
          <w:ilvl w:val="0"/>
          <w:numId w:val="8"/>
        </w:numPr>
        <w:tabs>
          <w:tab w:val="clear" w:pos="2055"/>
        </w:tabs>
        <w:spacing w:before="0" w:beforeAutospacing="0" w:after="0" w:afterAutospacing="0" w:line="400" w:lineRule="exact"/>
        <w:ind w:left="851" w:hanging="284"/>
        <w:rPr>
          <w:rFonts w:ascii="微软雅黑" w:hAnsi="微软雅黑" w:eastAsia="微软雅黑" w:cs="Courier New"/>
          <w:sz w:val="21"/>
          <w:szCs w:val="21"/>
          <w:lang w:val="zh-CN"/>
        </w:rPr>
      </w:pPr>
      <w:r>
        <w:rPr>
          <w:rFonts w:ascii="微软雅黑" w:hAnsi="微软雅黑" w:eastAsia="微软雅黑" w:cs="Courier New"/>
          <w:sz w:val="21"/>
          <w:szCs w:val="21"/>
          <w:lang w:val="zh-CN"/>
        </w:rPr>
        <w:t>在接工作电话时要用礼貌的工作语言</w:t>
      </w:r>
      <w:r>
        <w:rPr>
          <w:rFonts w:hint="eastAsia" w:ascii="微软雅黑" w:hAnsi="微软雅黑" w:eastAsia="微软雅黑" w:cs="Courier New"/>
          <w:sz w:val="21"/>
          <w:szCs w:val="21"/>
          <w:lang w:val="zh-CN"/>
        </w:rPr>
        <w:t>。</w:t>
      </w:r>
      <w:r>
        <w:rPr>
          <w:rFonts w:ascii="微软雅黑" w:hAnsi="微软雅黑" w:eastAsia="微软雅黑" w:cs="Courier New"/>
          <w:sz w:val="21"/>
          <w:szCs w:val="21"/>
          <w:lang w:val="zh-CN"/>
        </w:rPr>
        <w:t xml:space="preserve"> </w:t>
      </w:r>
    </w:p>
    <w:p>
      <w:pPr>
        <w:pStyle w:val="9"/>
        <w:numPr>
          <w:ilvl w:val="0"/>
          <w:numId w:val="8"/>
        </w:numPr>
        <w:tabs>
          <w:tab w:val="clear" w:pos="2055"/>
        </w:tabs>
        <w:spacing w:before="0" w:beforeAutospacing="0" w:after="0" w:afterAutospacing="0" w:line="400" w:lineRule="exact"/>
        <w:ind w:left="851" w:hanging="284"/>
        <w:rPr>
          <w:rFonts w:ascii="微软雅黑" w:hAnsi="微软雅黑" w:eastAsia="微软雅黑" w:cs="Courier New"/>
          <w:sz w:val="21"/>
          <w:szCs w:val="21"/>
          <w:lang w:val="zh-CN"/>
        </w:rPr>
      </w:pPr>
      <w:r>
        <w:rPr>
          <w:rFonts w:hint="eastAsia" w:ascii="微软雅黑" w:hAnsi="微软雅黑" w:eastAsia="微软雅黑" w:cs="Courier New"/>
          <w:sz w:val="21"/>
          <w:szCs w:val="21"/>
          <w:lang w:val="zh-CN"/>
        </w:rPr>
        <w:t>请不要在上班时间利用电脑游戏、聊天或访问与工作无关的网站，严禁访问含有色情、反动、暴力等信息的网站。</w:t>
      </w:r>
    </w:p>
    <w:p>
      <w:pPr>
        <w:pStyle w:val="9"/>
        <w:numPr>
          <w:ilvl w:val="0"/>
          <w:numId w:val="8"/>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要注意爱护公司的办公设施与生活设施，体现你良好的素质。</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考勤假期</w:t>
      </w:r>
    </w:p>
    <w:p>
      <w:pPr>
        <w:pStyle w:val="9"/>
        <w:numPr>
          <w:ilvl w:val="0"/>
          <w:numId w:val="9"/>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全体员工均应自觉遵守劳动纪律，按时上下班，不迟到、不早退、不无故缺勤。凡请假均须按规定办理相关请假手续。确因工作需要加班，必须事先申请。</w:t>
      </w:r>
    </w:p>
    <w:p>
      <w:pPr>
        <w:pStyle w:val="9"/>
        <w:numPr>
          <w:ilvl w:val="0"/>
          <w:numId w:val="9"/>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员工因公出差，须事先在钉钉系统提交出差审批。经本部门主管签署意见，权限领导批准。</w:t>
      </w:r>
    </w:p>
    <w:p>
      <w:pPr>
        <w:pStyle w:val="9"/>
        <w:numPr>
          <w:ilvl w:val="0"/>
          <w:numId w:val="9"/>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凡病假均需凭市级以上医院证明。</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薪资发放</w:t>
      </w:r>
    </w:p>
    <w:p>
      <w:pPr>
        <w:pStyle w:val="9"/>
        <w:numPr>
          <w:ilvl w:val="0"/>
          <w:numId w:val="10"/>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公司实行薪资保密制度，请不要在员工之间相互谈论薪资收入。</w:t>
      </w:r>
    </w:p>
    <w:p>
      <w:pPr>
        <w:pStyle w:val="9"/>
        <w:numPr>
          <w:ilvl w:val="0"/>
          <w:numId w:val="10"/>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公司按将您实际的出勤天数支付薪资，并按政府规定代扣个人所得税、社会养老保险、住房公积金的个人缴纳部分。公司将在每月付薪日前将薪资转入职员的长沙银行卡里，入职人员需在工资发放日前提供长沙银行账号，外地户口需在人事行政部开具工作证明前往长沙银行办理长沙银行卡。</w:t>
      </w:r>
    </w:p>
    <w:p>
      <w:pPr>
        <w:pStyle w:val="9"/>
        <w:numPr>
          <w:ilvl w:val="0"/>
          <w:numId w:val="10"/>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薪资的依据是：职员所在工作岗位的职责、岗位津贴、绩效考核、公司福利。</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社会保险</w:t>
      </w:r>
    </w:p>
    <w:p>
      <w:pPr>
        <w:pStyle w:val="9"/>
        <w:numPr>
          <w:ilvl w:val="0"/>
          <w:numId w:val="11"/>
        </w:numPr>
        <w:tabs>
          <w:tab w:val="clear" w:pos="2055"/>
        </w:tabs>
        <w:spacing w:before="0" w:beforeAutospacing="0" w:after="0" w:afterAutospacing="0" w:line="400" w:lineRule="exact"/>
        <w:ind w:left="1260" w:hanging="693"/>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公司将按国家规定，为您办理社会保险项目。</w:t>
      </w:r>
    </w:p>
    <w:p>
      <w:pPr>
        <w:pStyle w:val="9"/>
        <w:numPr>
          <w:ilvl w:val="0"/>
          <w:numId w:val="11"/>
        </w:numPr>
        <w:tabs>
          <w:tab w:val="clear" w:pos="2055"/>
        </w:tabs>
        <w:spacing w:before="0" w:beforeAutospacing="0" w:after="0" w:afterAutospacing="0" w:line="400" w:lineRule="exact"/>
        <w:ind w:left="1260" w:hanging="693"/>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如在其他公司已经参加保险，请提供已办理证明可不再办理。</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奖惩规定</w:t>
      </w:r>
    </w:p>
    <w:p>
      <w:pPr>
        <w:pStyle w:val="9"/>
        <w:numPr>
          <w:ilvl w:val="0"/>
          <w:numId w:val="12"/>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奖励类别：年度“先进员工”评比，在给予上述奖励时，可以发给一次性奖金或予以晋级。</w:t>
      </w:r>
    </w:p>
    <w:p>
      <w:pPr>
        <w:pStyle w:val="9"/>
        <w:numPr>
          <w:ilvl w:val="0"/>
          <w:numId w:val="12"/>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处分：表现不良等违纪违规行为将受到相应的处罚，行政处罚为：书面警告、降级（降薪）、撤职、留用察看、除名。经济处罚：凡因玩忽职守、故意或过失对公司造成经济损失的，需作经济赔偿，必要时诉诸法律程序解决，同时追究相关人员责任。各类违纪违规行为，公司有权根据其性质与严重程度做出相应处理。</w:t>
      </w:r>
    </w:p>
    <w:p>
      <w:pPr>
        <w:numPr>
          <w:ilvl w:val="0"/>
          <w:numId w:val="3"/>
        </w:numPr>
        <w:tabs>
          <w:tab w:val="left" w:pos="567"/>
          <w:tab w:val="left" w:pos="900"/>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入职培训</w:t>
      </w:r>
    </w:p>
    <w:p>
      <w:pPr>
        <w:adjustRightInd w:val="0"/>
        <w:snapToGrid w:val="0"/>
        <w:spacing w:line="400" w:lineRule="exact"/>
        <w:ind w:left="851"/>
        <w:rPr>
          <w:rFonts w:hint="eastAsia" w:ascii="微软雅黑" w:hAnsi="微软雅黑" w:eastAsia="微软雅黑" w:cs="Courier New"/>
          <w:kern w:val="0"/>
          <w:szCs w:val="21"/>
          <w:lang w:val="zh-CN"/>
        </w:rPr>
      </w:pPr>
      <w:r>
        <w:rPr>
          <w:rFonts w:hint="eastAsia" w:ascii="微软雅黑" w:hAnsi="微软雅黑" w:eastAsia="微软雅黑" w:cs="Courier New"/>
          <w:kern w:val="0"/>
          <w:szCs w:val="21"/>
          <w:lang w:val="zh-CN"/>
        </w:rPr>
        <w:t>公司将组织新入司员工参加新员工培训，以使</w:t>
      </w:r>
      <w:r>
        <w:rPr>
          <w:rFonts w:ascii="微软雅黑" w:hAnsi="微软雅黑" w:eastAsia="微软雅黑" w:cs="Courier New"/>
          <w:kern w:val="0"/>
          <w:szCs w:val="21"/>
          <w:lang w:val="zh-CN"/>
        </w:rPr>
        <w:t>您能基本了解公司的发展史、各项政策及规章制度</w:t>
      </w:r>
      <w:r>
        <w:rPr>
          <w:rFonts w:hint="eastAsia" w:ascii="微软雅黑" w:hAnsi="微软雅黑" w:eastAsia="微软雅黑" w:cs="Courier New"/>
          <w:kern w:val="0"/>
          <w:szCs w:val="21"/>
          <w:lang w:val="zh-CN"/>
        </w:rPr>
        <w:t>，</w:t>
      </w:r>
      <w:r>
        <w:rPr>
          <w:rFonts w:ascii="微软雅黑" w:hAnsi="微软雅黑" w:eastAsia="微软雅黑" w:cs="Courier New"/>
          <w:kern w:val="0"/>
          <w:szCs w:val="21"/>
          <w:lang w:val="zh-CN"/>
        </w:rPr>
        <w:t>并使您</w:t>
      </w:r>
      <w:r>
        <w:rPr>
          <w:rFonts w:hint="eastAsia" w:ascii="微软雅黑" w:hAnsi="微软雅黑" w:eastAsia="微软雅黑" w:cs="Courier New"/>
          <w:kern w:val="0"/>
          <w:szCs w:val="21"/>
          <w:lang w:val="zh-CN"/>
        </w:rPr>
        <w:t>熟悉</w:t>
      </w:r>
      <w:r>
        <w:rPr>
          <w:rFonts w:ascii="微软雅黑" w:hAnsi="微软雅黑" w:eastAsia="微软雅黑" w:cs="Courier New"/>
          <w:kern w:val="0"/>
          <w:szCs w:val="21"/>
          <w:lang w:val="zh-CN"/>
        </w:rPr>
        <w:t>工作的环境。</w:t>
      </w:r>
    </w:p>
    <w:p>
      <w:pPr>
        <w:numPr>
          <w:ilvl w:val="0"/>
          <w:numId w:val="3"/>
        </w:numPr>
        <w:tabs>
          <w:tab w:val="left" w:pos="567"/>
          <w:tab w:val="left" w:pos="709"/>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劳动合同</w:t>
      </w:r>
    </w:p>
    <w:p>
      <w:pPr>
        <w:pStyle w:val="9"/>
        <w:numPr>
          <w:ilvl w:val="0"/>
          <w:numId w:val="13"/>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为确立公司与职员的劳动关系，明确双方的权利与义务，公司实施全员劳动合同制管理。员工签订劳动合同时，使用由公司结合法律规定制定的规范文本。</w:t>
      </w:r>
    </w:p>
    <w:p>
      <w:pPr>
        <w:pStyle w:val="9"/>
        <w:numPr>
          <w:ilvl w:val="0"/>
          <w:numId w:val="13"/>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新入职员工，公司将在入职当天与其签订试用期劳动合同，转正后签订正式劳动合同。</w:t>
      </w:r>
    </w:p>
    <w:p>
      <w:pPr>
        <w:pStyle w:val="9"/>
        <w:numPr>
          <w:ilvl w:val="0"/>
          <w:numId w:val="13"/>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合同期满前，公司根据工作需要与员工协商决定是否续签订劳动合同，任何一方无意续签，原合同期满视为劳动合同终止。公司与职员双方同意在劳动合同期满后续签劳动合同的，应在合同期满前重新订立劳动合同。</w:t>
      </w:r>
    </w:p>
    <w:p>
      <w:pPr>
        <w:pStyle w:val="9"/>
        <w:numPr>
          <w:ilvl w:val="0"/>
          <w:numId w:val="13"/>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公司与职员双方经协商同意，可以变更或解除劳动合同。</w:t>
      </w:r>
    </w:p>
    <w:p>
      <w:pPr>
        <w:pStyle w:val="9"/>
        <w:numPr>
          <w:ilvl w:val="0"/>
          <w:numId w:val="13"/>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职员解除劳动合同，试用期员工应当提前三日以书面形式通知公司，合同期内员工应当提前三十日以书面形式通知公司。</w:t>
      </w:r>
    </w:p>
    <w:p>
      <w:pPr>
        <w:numPr>
          <w:ilvl w:val="0"/>
          <w:numId w:val="3"/>
        </w:numPr>
        <w:tabs>
          <w:tab w:val="left" w:pos="567"/>
          <w:tab w:val="left" w:pos="709"/>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员工离职</w:t>
      </w:r>
    </w:p>
    <w:p>
      <w:pPr>
        <w:pStyle w:val="9"/>
        <w:numPr>
          <w:ilvl w:val="0"/>
          <w:numId w:val="14"/>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离职员工需事先填写《员工离职审批单》，经审批后，在离职当日办理所有规定的离职手续。</w:t>
      </w:r>
    </w:p>
    <w:p>
      <w:pPr>
        <w:pStyle w:val="9"/>
        <w:numPr>
          <w:ilvl w:val="0"/>
          <w:numId w:val="14"/>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离职未经批准或移交不清，即擅自离职者，作为旷工处理。</w:t>
      </w:r>
    </w:p>
    <w:p>
      <w:pPr>
        <w:pStyle w:val="9"/>
        <w:numPr>
          <w:ilvl w:val="0"/>
          <w:numId w:val="14"/>
        </w:numPr>
        <w:tabs>
          <w:tab w:val="clear" w:pos="2055"/>
        </w:tabs>
        <w:spacing w:before="0" w:beforeAutospacing="0" w:after="0" w:afterAutospacing="0" w:line="400" w:lineRule="exact"/>
        <w:ind w:left="851" w:hanging="284"/>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员工完成各项交接且已确认无任何遗留问题后，人事部门开具《关于解除劳动关系的证明》。</w:t>
      </w:r>
    </w:p>
    <w:p>
      <w:pPr>
        <w:numPr>
          <w:ilvl w:val="0"/>
          <w:numId w:val="3"/>
        </w:numPr>
        <w:tabs>
          <w:tab w:val="left" w:pos="567"/>
          <w:tab w:val="left" w:pos="709"/>
          <w:tab w:val="clear" w:pos="825"/>
        </w:tabs>
        <w:adjustRightInd w:val="0"/>
        <w:snapToGrid w:val="0"/>
        <w:spacing w:line="400" w:lineRule="exact"/>
        <w:ind w:left="823" w:hanging="823"/>
        <w:rPr>
          <w:rFonts w:hint="eastAsia" w:ascii="微软雅黑" w:hAnsi="微软雅黑" w:eastAsia="微软雅黑" w:cs="Courier New"/>
          <w:b/>
          <w:kern w:val="0"/>
          <w:szCs w:val="21"/>
          <w:lang w:val="zh-CN"/>
        </w:rPr>
      </w:pPr>
      <w:r>
        <w:rPr>
          <w:rFonts w:hint="eastAsia" w:ascii="微软雅黑" w:hAnsi="微软雅黑" w:eastAsia="微软雅黑" w:cs="Courier New"/>
          <w:b/>
          <w:kern w:val="0"/>
          <w:szCs w:val="21"/>
          <w:lang w:val="zh-CN"/>
        </w:rPr>
        <w:t>详情了解</w:t>
      </w:r>
    </w:p>
    <w:p>
      <w:pPr>
        <w:pStyle w:val="9"/>
        <w:spacing w:before="0" w:beforeAutospacing="0" w:after="0" w:afterAutospacing="0" w:line="400" w:lineRule="exact"/>
        <w:ind w:left="850" w:leftChars="405"/>
        <w:rPr>
          <w:rFonts w:hint="eastAsia" w:ascii="微软雅黑" w:hAnsi="微软雅黑" w:eastAsia="微软雅黑" w:cs="Courier New"/>
          <w:sz w:val="21"/>
          <w:szCs w:val="21"/>
          <w:lang w:val="zh-CN"/>
        </w:rPr>
      </w:pPr>
      <w:r>
        <w:rPr>
          <w:rFonts w:hint="eastAsia" w:ascii="微软雅黑" w:hAnsi="微软雅黑" w:eastAsia="微软雅黑" w:cs="Courier New"/>
          <w:sz w:val="21"/>
          <w:szCs w:val="21"/>
          <w:lang w:val="zh-CN"/>
        </w:rPr>
        <w:t>入职须知是帮助你快速了解公司情况，工作中如有人事或其它问题需要协助，请向人事行政部咨询，我们将竭尽全力提供服务。</w:t>
      </w:r>
    </w:p>
    <w:p>
      <w:pPr>
        <w:adjustRightInd w:val="0"/>
        <w:snapToGrid w:val="0"/>
        <w:spacing w:line="400" w:lineRule="exact"/>
        <w:ind w:firstLine="1365" w:firstLineChars="650"/>
        <w:rPr>
          <w:rFonts w:hint="eastAsia" w:ascii="微软雅黑" w:hAnsi="微软雅黑" w:eastAsia="微软雅黑"/>
          <w:szCs w:val="21"/>
        </w:rPr>
      </w:pPr>
      <w:r>
        <w:rPr>
          <w:rFonts w:hint="eastAsia" w:ascii="微软雅黑" w:hAnsi="微软雅黑" w:eastAsia="微软雅黑"/>
          <w:szCs w:val="21"/>
        </w:rPr>
        <w:t xml:space="preserve">祝您 </w:t>
      </w:r>
    </w:p>
    <w:p>
      <w:pPr>
        <w:adjustRightInd w:val="0"/>
        <w:snapToGrid w:val="0"/>
        <w:spacing w:line="400" w:lineRule="exact"/>
        <w:ind w:firstLine="987" w:firstLineChars="470"/>
        <w:rPr>
          <w:rFonts w:hint="eastAsia" w:ascii="微软雅黑" w:hAnsi="微软雅黑" w:eastAsia="微软雅黑"/>
          <w:szCs w:val="21"/>
          <w:lang w:eastAsia="zh-CN"/>
        </w:rPr>
      </w:pPr>
      <w:r>
        <w:rPr>
          <w:rFonts w:hint="eastAsia" w:ascii="微软雅黑" w:hAnsi="微软雅黑" w:eastAsia="微软雅黑"/>
          <w:szCs w:val="21"/>
        </w:rPr>
        <w:t>工作愉快</w:t>
      </w:r>
      <w:r>
        <w:rPr>
          <w:rFonts w:hint="eastAsia" w:ascii="微软雅黑" w:hAnsi="微软雅黑" w:eastAsia="微软雅黑"/>
          <w:szCs w:val="21"/>
          <w:lang w:eastAsia="zh-CN"/>
        </w:rPr>
        <w:t>！</w:t>
      </w:r>
    </w:p>
    <w:p>
      <w:pPr>
        <w:pStyle w:val="6"/>
        <w:keepNext w:val="0"/>
        <w:keepLines w:val="0"/>
        <w:pageBreakBefore w:val="0"/>
        <w:widowControl w:val="0"/>
        <w:kinsoku/>
        <w:overflowPunct/>
        <w:topLinePunct w:val="0"/>
        <w:autoSpaceDE/>
        <w:autoSpaceDN/>
        <w:bidi w:val="0"/>
        <w:adjustRightInd/>
        <w:snapToGrid/>
        <w:spacing w:before="0" w:beforeAutospacing="0" w:after="0" w:afterAutospacing="0" w:line="240" w:lineRule="auto"/>
        <w:ind w:left="542" w:leftChars="258"/>
        <w:jc w:val="right"/>
        <w:textAlignment w:val="auto"/>
        <w:rPr>
          <w:rFonts w:hint="eastAsia" w:ascii="微软雅黑" w:hAnsi="微软雅黑" w:eastAsia="微软雅黑"/>
          <w:b/>
          <w:spacing w:val="22"/>
          <w:sz w:val="21"/>
          <w:szCs w:val="21"/>
        </w:rPr>
      </w:pPr>
      <w:r>
        <w:rPr>
          <w:rFonts w:hint="eastAsia" w:ascii="微软雅黑" w:hAnsi="微软雅黑" w:eastAsia="微软雅黑"/>
          <w:b/>
          <w:spacing w:val="22"/>
          <w:sz w:val="21"/>
          <w:szCs w:val="21"/>
        </w:rPr>
        <w:t>本人</w:t>
      </w:r>
      <w:r>
        <w:rPr>
          <w:rFonts w:ascii="微软雅黑" w:hAnsi="微软雅黑" w:eastAsia="微软雅黑"/>
          <w:b/>
          <w:spacing w:val="22"/>
          <w:sz w:val="21"/>
          <w:szCs w:val="21"/>
        </w:rPr>
        <w:t>已</w:t>
      </w:r>
      <w:r>
        <w:rPr>
          <w:rFonts w:hint="eastAsia" w:ascii="微软雅黑" w:hAnsi="微软雅黑" w:eastAsia="微软雅黑"/>
          <w:b/>
          <w:spacing w:val="22"/>
          <w:sz w:val="21"/>
          <w:szCs w:val="21"/>
        </w:rPr>
        <w:t>详细阅读《…………入职须知》的所有内容。</w:t>
      </w:r>
    </w:p>
    <w:p>
      <w:pPr>
        <w:pStyle w:val="6"/>
        <w:keepNext w:val="0"/>
        <w:keepLines w:val="0"/>
        <w:pageBreakBefore w:val="0"/>
        <w:widowControl w:val="0"/>
        <w:kinsoku/>
        <w:overflowPunct/>
        <w:topLinePunct w:val="0"/>
        <w:autoSpaceDE/>
        <w:autoSpaceDN/>
        <w:bidi w:val="0"/>
        <w:adjustRightInd/>
        <w:snapToGrid/>
        <w:spacing w:before="0" w:beforeAutospacing="0" w:after="0" w:afterAutospacing="0" w:line="240" w:lineRule="auto"/>
        <w:ind w:left="542" w:leftChars="258" w:firstLine="2287" w:firstLineChars="900"/>
        <w:jc w:val="both"/>
        <w:textAlignment w:val="auto"/>
        <w:rPr>
          <w:rFonts w:hint="default" w:ascii="微软雅黑" w:hAnsi="微软雅黑" w:eastAsia="微软雅黑"/>
          <w:b/>
          <w:spacing w:val="22"/>
          <w:sz w:val="21"/>
          <w:szCs w:val="21"/>
          <w:lang w:val="en-US" w:eastAsia="zh-CN"/>
        </w:rPr>
      </w:pPr>
      <w:r>
        <w:rPr>
          <w:rFonts w:hint="eastAsia" w:ascii="微软雅黑" w:hAnsi="微软雅黑" w:eastAsia="微软雅黑"/>
          <w:b/>
          <w:spacing w:val="22"/>
          <w:sz w:val="21"/>
          <w:szCs w:val="21"/>
        </w:rPr>
        <w:t>确认人</w:t>
      </w:r>
      <w:r>
        <w:rPr>
          <w:rFonts w:ascii="微软雅黑" w:hAnsi="微软雅黑" w:eastAsia="微软雅黑"/>
          <w:b/>
          <w:spacing w:val="22"/>
          <w:sz w:val="21"/>
          <w:szCs w:val="21"/>
        </w:rPr>
        <w:t>：</w:t>
      </w:r>
      <w:r>
        <w:rPr>
          <w:rFonts w:hint="eastAsia" w:ascii="微软雅黑" w:hAnsi="微软雅黑" w:eastAsia="微软雅黑"/>
          <w:b/>
          <w:spacing w:val="22"/>
          <w:sz w:val="21"/>
          <w:szCs w:val="21"/>
          <w:lang w:val="en-US" w:eastAsia="zh-CN"/>
        </w:rPr>
        <w:t xml:space="preserve">                日期：</w:t>
      </w:r>
    </w:p>
    <w:p>
      <w:pPr>
        <w:keepNext w:val="0"/>
        <w:keepLines w:val="0"/>
        <w:pageBreakBefore w:val="0"/>
        <w:widowControl w:val="0"/>
        <w:kinsoku/>
        <w:wordWrap w:val="0"/>
        <w:overflowPunct/>
        <w:topLinePunct w:val="0"/>
        <w:autoSpaceDE/>
        <w:autoSpaceDN/>
        <w:bidi w:val="0"/>
        <w:adjustRightInd/>
        <w:snapToGrid/>
        <w:spacing w:line="240" w:lineRule="auto"/>
        <w:ind w:right="1810" w:rightChars="862"/>
        <w:jc w:val="right"/>
        <w:textAlignment w:val="auto"/>
        <w:rPr>
          <w:rFonts w:hint="eastAsia"/>
        </w:rPr>
      </w:pPr>
      <w:r>
        <w:rPr>
          <w:rFonts w:hint="eastAsia" w:ascii="微软雅黑" w:hAnsi="微软雅黑" w:eastAsia="微软雅黑"/>
          <w:b/>
          <w:szCs w:val="21"/>
        </w:rPr>
        <w:t xml:space="preserve">                          </w:t>
      </w: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0241E"/>
    <w:multiLevelType w:val="singleLevel"/>
    <w:tmpl w:val="DF80241E"/>
    <w:lvl w:ilvl="0" w:tentative="0">
      <w:start w:val="1"/>
      <w:numFmt w:val="chineseCounting"/>
      <w:suff w:val="nothing"/>
      <w:lvlText w:val="%1、"/>
      <w:lvlJc w:val="left"/>
      <w:rPr>
        <w:rFonts w:hint="eastAsia"/>
      </w:rPr>
    </w:lvl>
  </w:abstractNum>
  <w:abstractNum w:abstractNumId="1">
    <w:nsid w:val="07D0672C"/>
    <w:multiLevelType w:val="multilevel"/>
    <w:tmpl w:val="07D0672C"/>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745F8D"/>
    <w:multiLevelType w:val="multilevel"/>
    <w:tmpl w:val="0C745F8D"/>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6647A6"/>
    <w:multiLevelType w:val="multilevel"/>
    <w:tmpl w:val="406647A6"/>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3A9791F"/>
    <w:multiLevelType w:val="multilevel"/>
    <w:tmpl w:val="43A9791F"/>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A6536F"/>
    <w:multiLevelType w:val="multilevel"/>
    <w:tmpl w:val="48A6536F"/>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E87BAC"/>
    <w:multiLevelType w:val="multilevel"/>
    <w:tmpl w:val="49E87BAC"/>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E427B7"/>
    <w:multiLevelType w:val="multilevel"/>
    <w:tmpl w:val="53E427B7"/>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30489A"/>
    <w:multiLevelType w:val="multilevel"/>
    <w:tmpl w:val="5530489A"/>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CC5714"/>
    <w:multiLevelType w:val="multilevel"/>
    <w:tmpl w:val="58CC5714"/>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CD848A"/>
    <w:multiLevelType w:val="singleLevel"/>
    <w:tmpl w:val="61CD848A"/>
    <w:lvl w:ilvl="0" w:tentative="0">
      <w:start w:val="1"/>
      <w:numFmt w:val="chineseCounting"/>
      <w:suff w:val="nothing"/>
      <w:lvlText w:val="%1、"/>
      <w:lvlJc w:val="left"/>
    </w:lvl>
  </w:abstractNum>
  <w:abstractNum w:abstractNumId="11">
    <w:nsid w:val="63F324DC"/>
    <w:multiLevelType w:val="multilevel"/>
    <w:tmpl w:val="63F324DC"/>
    <w:lvl w:ilvl="0" w:tentative="0">
      <w:start w:val="1"/>
      <w:numFmt w:val="japaneseCounting"/>
      <w:lvlText w:val="%1、"/>
      <w:lvlJc w:val="left"/>
      <w:pPr>
        <w:tabs>
          <w:tab w:val="left" w:pos="825"/>
        </w:tabs>
        <w:ind w:left="825" w:hanging="420"/>
      </w:pPr>
      <w:rPr>
        <w:rFonts w:hint="default"/>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lowerLetter"/>
      <w:lvlText w:val="%5)"/>
      <w:lvlJc w:val="left"/>
      <w:pPr>
        <w:tabs>
          <w:tab w:val="left" w:pos="2505"/>
        </w:tabs>
        <w:ind w:left="2505" w:hanging="420"/>
      </w:pPr>
    </w:lvl>
    <w:lvl w:ilvl="5" w:tentative="0">
      <w:start w:val="1"/>
      <w:numFmt w:val="lowerRoman"/>
      <w:lvlText w:val="%6."/>
      <w:lvlJc w:val="righ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lowerLetter"/>
      <w:lvlText w:val="%8)"/>
      <w:lvlJc w:val="left"/>
      <w:pPr>
        <w:tabs>
          <w:tab w:val="left" w:pos="3765"/>
        </w:tabs>
        <w:ind w:left="3765" w:hanging="420"/>
      </w:pPr>
    </w:lvl>
    <w:lvl w:ilvl="8" w:tentative="0">
      <w:start w:val="1"/>
      <w:numFmt w:val="lowerRoman"/>
      <w:lvlText w:val="%9."/>
      <w:lvlJc w:val="right"/>
      <w:pPr>
        <w:tabs>
          <w:tab w:val="left" w:pos="4185"/>
        </w:tabs>
        <w:ind w:left="4185" w:hanging="420"/>
      </w:pPr>
    </w:lvl>
  </w:abstractNum>
  <w:abstractNum w:abstractNumId="12">
    <w:nsid w:val="69757D2D"/>
    <w:multiLevelType w:val="multilevel"/>
    <w:tmpl w:val="69757D2D"/>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B4052E9"/>
    <w:multiLevelType w:val="multilevel"/>
    <w:tmpl w:val="6B4052E9"/>
    <w:lvl w:ilvl="0" w:tentative="0">
      <w:start w:val="1"/>
      <w:numFmt w:val="decimal"/>
      <w:lvlText w:val="%1."/>
      <w:lvlJc w:val="left"/>
      <w:pPr>
        <w:tabs>
          <w:tab w:val="left" w:pos="2055"/>
        </w:tabs>
        <w:ind w:left="20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11"/>
  </w:num>
  <w:num w:numId="4">
    <w:abstractNumId w:val="3"/>
  </w:num>
  <w:num w:numId="5">
    <w:abstractNumId w:val="1"/>
  </w:num>
  <w:num w:numId="6">
    <w:abstractNumId w:val="8"/>
  </w:num>
  <w:num w:numId="7">
    <w:abstractNumId w:val="7"/>
  </w:num>
  <w:num w:numId="8">
    <w:abstractNumId w:val="12"/>
  </w:num>
  <w:num w:numId="9">
    <w:abstractNumId w:val="2"/>
  </w:num>
  <w:num w:numId="10">
    <w:abstractNumId w:val="4"/>
  </w:num>
  <w:num w:numId="11">
    <w:abstractNumId w:val="5"/>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1C215A1"/>
    <w:rsid w:val="0F230541"/>
    <w:rsid w:val="28437356"/>
    <w:rsid w:val="2A8879FD"/>
    <w:rsid w:val="2F256C10"/>
    <w:rsid w:val="381E2724"/>
    <w:rsid w:val="3A63451C"/>
    <w:rsid w:val="53F14A8C"/>
    <w:rsid w:val="57A731CF"/>
    <w:rsid w:val="5CE70E69"/>
    <w:rsid w:val="61B62A3A"/>
    <w:rsid w:val="6BDF9B2F"/>
    <w:rsid w:val="6D3C3359"/>
    <w:rsid w:val="73433DC9"/>
    <w:rsid w:val="738E40CD"/>
    <w:rsid w:val="78F017E3"/>
    <w:rsid w:val="79C67B14"/>
    <w:rsid w:val="7BFE19E9"/>
    <w:rsid w:val="7F174BC6"/>
    <w:rsid w:val="DB7F9C04"/>
    <w:rsid w:val="EFCE956C"/>
    <w:rsid w:val="F65F067F"/>
    <w:rsid w:val="FCFEF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5"/>
    <w:qFormat/>
    <w:uiPriority w:val="0"/>
    <w:pPr>
      <w:keepNext/>
      <w:keepLines/>
      <w:spacing w:before="280" w:after="290" w:line="376"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6"/>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563C1"/>
      <w:u w:val="single"/>
    </w:rPr>
  </w:style>
  <w:style w:type="character" w:customStyle="1" w:styleId="15">
    <w:name w:val="标题 4 字符"/>
    <w:link w:val="2"/>
    <w:qFormat/>
    <w:uiPriority w:val="0"/>
    <w:rPr>
      <w:rFonts w:ascii="Arial" w:hAnsi="Arial" w:eastAsia="黑体"/>
      <w:b/>
      <w:kern w:val="2"/>
      <w:sz w:val="28"/>
      <w:szCs w:val="24"/>
    </w:rPr>
  </w:style>
  <w:style w:type="character" w:customStyle="1" w:styleId="16">
    <w:name w:val="正文文本 字符"/>
    <w:link w:val="4"/>
    <w:qFormat/>
    <w:uiPriority w:val="1"/>
    <w:rPr>
      <w:rFonts w:ascii="Arial" w:hAnsi="Arial" w:eastAsia="Arial" w:cs="Arial"/>
      <w:sz w:val="26"/>
      <w:szCs w:val="26"/>
      <w:lang w:eastAsia="en-US"/>
    </w:rPr>
  </w:style>
  <w:style w:type="character" w:customStyle="1" w:styleId="17">
    <w:name w:val="style7"/>
    <w:qFormat/>
    <w:uiPriority w:val="0"/>
  </w:style>
  <w:style w:type="character" w:customStyle="1" w:styleId="18">
    <w:name w:val="_Style 15"/>
    <w:unhideWhenUsed/>
    <w:qFormat/>
    <w:uiPriority w:val="99"/>
    <w:rPr>
      <w:color w:val="605E5C"/>
      <w:shd w:val="clear" w:color="auto" w:fill="E1DFDD"/>
    </w:rPr>
  </w:style>
  <w:style w:type="paragraph" w:customStyle="1" w:styleId="19">
    <w:name w:val="样式1"/>
    <w:basedOn w:val="1"/>
    <w:qFormat/>
    <w:uiPriority w:val="0"/>
    <w:pPr>
      <w:snapToGrid w:val="0"/>
      <w:spacing w:line="290" w:lineRule="atLeast"/>
      <w:ind w:firstLine="200"/>
    </w:pPr>
    <w:rPr>
      <w:snapToGrid w:val="0"/>
      <w:color w:val="000000"/>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2021-09-30T11:38:00Z</dcterms:created>
  <dc:creator>微软用户</dc:creator>
  <cp:lastModifiedBy>ERIC</cp:lastModifiedBy>
  <dcterms:modified xsi:type="dcterms:W3CDTF">2024-02-20T05:02:18Z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